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ECAB" w14:textId="77777777" w:rsidR="001D79B6" w:rsidRDefault="001D79B6" w:rsidP="001D79B6">
      <w:pPr>
        <w:pStyle w:val="Default"/>
        <w:rPr>
          <w:sz w:val="26"/>
          <w:szCs w:val="26"/>
        </w:rPr>
      </w:pPr>
      <w:r>
        <w:rPr>
          <w:b/>
          <w:bCs/>
          <w:sz w:val="26"/>
          <w:szCs w:val="26"/>
        </w:rPr>
        <w:t xml:space="preserve">Governor Unveils COVID Public Awareness Campaign </w:t>
      </w:r>
    </w:p>
    <w:p w14:paraId="0E538724" w14:textId="77777777" w:rsidR="001D79B6" w:rsidRDefault="001D79B6" w:rsidP="001D79B6">
      <w:pPr>
        <w:pStyle w:val="Default"/>
        <w:rPr>
          <w:sz w:val="22"/>
          <w:szCs w:val="22"/>
        </w:rPr>
      </w:pPr>
    </w:p>
    <w:p w14:paraId="5FBA7693" w14:textId="77777777" w:rsidR="00F0113B" w:rsidRDefault="00F0113B" w:rsidP="001D79B6">
      <w:pPr>
        <w:pStyle w:val="Default"/>
        <w:rPr>
          <w:sz w:val="22"/>
          <w:szCs w:val="22"/>
        </w:rPr>
      </w:pPr>
    </w:p>
    <w:p w14:paraId="445C668F" w14:textId="280194E9" w:rsidR="001D79B6" w:rsidRDefault="001D79B6" w:rsidP="001D79B6">
      <w:pPr>
        <w:pStyle w:val="Default"/>
        <w:rPr>
          <w:sz w:val="22"/>
          <w:szCs w:val="22"/>
        </w:rPr>
      </w:pPr>
      <w:bookmarkStart w:id="0" w:name="_GoBack"/>
      <w:bookmarkEnd w:id="0"/>
      <w:r>
        <w:rPr>
          <w:sz w:val="22"/>
          <w:szCs w:val="22"/>
        </w:rPr>
        <w:t>Governor DeWine has announced two public awareness campaigns aimed at increasing understanding of COVID-19 prevention measures that impact the well-being of Ohioans and the Ohio economy.</w:t>
      </w:r>
    </w:p>
    <w:p w14:paraId="11EC294D" w14:textId="3574292D" w:rsidR="001D79B6" w:rsidRDefault="001D79B6" w:rsidP="001D79B6">
      <w:pPr>
        <w:pStyle w:val="Default"/>
        <w:rPr>
          <w:sz w:val="22"/>
          <w:szCs w:val="22"/>
        </w:rPr>
      </w:pPr>
      <w:r>
        <w:rPr>
          <w:sz w:val="22"/>
          <w:szCs w:val="22"/>
        </w:rPr>
        <w:t xml:space="preserve"> </w:t>
      </w:r>
    </w:p>
    <w:p w14:paraId="0A9E5C96" w14:textId="77777777" w:rsidR="001D79B6" w:rsidRDefault="001D79B6" w:rsidP="001D79B6">
      <w:pPr>
        <w:pStyle w:val="Default"/>
      </w:pPr>
      <w:r>
        <w:rPr>
          <w:sz w:val="22"/>
          <w:szCs w:val="22"/>
        </w:rPr>
        <w:t xml:space="preserve">The first campaign is called “I Believe” and focuses on real Ohioans and the prevention measures they take to prevent the spread of COVID-19. </w:t>
      </w:r>
      <w:r>
        <w:rPr>
          <w:b/>
          <w:bCs/>
          <w:sz w:val="22"/>
          <w:szCs w:val="22"/>
        </w:rPr>
        <w:t xml:space="preserve">You can view the </w:t>
      </w:r>
      <w:r>
        <w:rPr>
          <w:sz w:val="22"/>
          <w:szCs w:val="22"/>
        </w:rPr>
        <w:t>“</w:t>
      </w:r>
      <w:r>
        <w:rPr>
          <w:b/>
          <w:bCs/>
          <w:sz w:val="22"/>
          <w:szCs w:val="22"/>
        </w:rPr>
        <w:t xml:space="preserve">I Believe – Face Masks” ad HERE and the “I Believe – Social Distancing” ad </w:t>
      </w:r>
      <w:hyperlink r:id="rId7" w:history="1">
        <w:r>
          <w:rPr>
            <w:rStyle w:val="Hyperlink"/>
          </w:rPr>
          <w:t>https://www.youtube.com/watch?v=w_D9enYXkew</w:t>
        </w:r>
      </w:hyperlink>
      <w:r>
        <w:t xml:space="preserve"> </w:t>
      </w:r>
    </w:p>
    <w:p w14:paraId="1276C174" w14:textId="77777777" w:rsidR="001D79B6" w:rsidRDefault="001D79B6" w:rsidP="001D79B6">
      <w:pPr>
        <w:pStyle w:val="Default"/>
      </w:pPr>
    </w:p>
    <w:p w14:paraId="2BF925E6" w14:textId="7852904D" w:rsidR="001D79B6" w:rsidRDefault="001D79B6" w:rsidP="001D79B6">
      <w:pPr>
        <w:pStyle w:val="Default"/>
        <w:rPr>
          <w:sz w:val="22"/>
          <w:szCs w:val="22"/>
        </w:rPr>
      </w:pPr>
      <w:r>
        <w:rPr>
          <w:sz w:val="22"/>
          <w:szCs w:val="22"/>
        </w:rPr>
        <w:t xml:space="preserve">The second campaign called “Up to All of Us” discusses the importance of Ohioans taking proper preventative precautions, like maintaining social distance and washing hands, in order to get Ohioans back to work, and our economy working again. </w:t>
      </w:r>
      <w:hyperlink r:id="rId8" w:history="1">
        <w:r>
          <w:rPr>
            <w:rStyle w:val="Hyperlink"/>
          </w:rPr>
          <w:t>https://www.youtube.com/watch?v=JTYox4misXs</w:t>
        </w:r>
      </w:hyperlink>
    </w:p>
    <w:p w14:paraId="0482F395" w14:textId="77777777" w:rsidR="002821EC" w:rsidRDefault="00F0113B"/>
    <w:sectPr w:rsidR="0028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B6"/>
    <w:rsid w:val="001D79B6"/>
    <w:rsid w:val="00371F4F"/>
    <w:rsid w:val="00C84A34"/>
    <w:rsid w:val="00F0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C03F"/>
  <w15:chartTrackingRefBased/>
  <w15:docId w15:val="{CF7152D1-9253-4DCB-8757-06FCE0B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9B6"/>
    <w:rPr>
      <w:color w:val="0563C1"/>
      <w:u w:val="single"/>
    </w:rPr>
  </w:style>
  <w:style w:type="paragraph" w:customStyle="1" w:styleId="Default">
    <w:name w:val="Default"/>
    <w:basedOn w:val="Normal"/>
    <w:rsid w:val="001D79B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Yox4misXs" TargetMode="External"/><Relationship Id="rId3" Type="http://schemas.openxmlformats.org/officeDocument/2006/relationships/customXml" Target="../customXml/item3.xml"/><Relationship Id="rId7" Type="http://schemas.openxmlformats.org/officeDocument/2006/relationships/hyperlink" Target="https://www.youtube.com/watch?v=w_D9enYXk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1" ma:contentTypeDescription="Create a new document." ma:contentTypeScope="" ma:versionID="33ac3a248e131da801f14b16a0396071">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e8e2c4db8ec6c173e39288e33a3afa2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343CE-7A16-4E51-84D5-13A94775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B317A-0B83-442C-A551-D1E53E6C3AD2}">
  <ds:schemaRefs>
    <ds:schemaRef ds:uri="http://schemas.microsoft.com/sharepoint/v3/contenttype/forms"/>
  </ds:schemaRefs>
</ds:datastoreItem>
</file>

<file path=customXml/itemProps3.xml><?xml version="1.0" encoding="utf-8"?>
<ds:datastoreItem xmlns:ds="http://schemas.openxmlformats.org/officeDocument/2006/customXml" ds:itemID="{C9BEB303-4B91-4BAD-8F18-C2BF192F1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2</cp:revision>
  <dcterms:created xsi:type="dcterms:W3CDTF">2020-06-25T12:15:00Z</dcterms:created>
  <dcterms:modified xsi:type="dcterms:W3CDTF">2020-06-25T12:17:00Z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