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E4E6" w14:textId="77777777" w:rsidR="00610EEC" w:rsidRPr="008B7727" w:rsidRDefault="00610EEC">
      <w:pPr>
        <w:widowControl/>
        <w:jc w:val="right"/>
        <w:rPr>
          <w:szCs w:val="24"/>
        </w:rPr>
      </w:pPr>
    </w:p>
    <w:p w14:paraId="30AB2937" w14:textId="77777777" w:rsidR="00610EEC" w:rsidRPr="008A7A6B" w:rsidRDefault="00610EEC">
      <w:pPr>
        <w:jc w:val="center"/>
        <w:rPr>
          <w:b/>
          <w:szCs w:val="24"/>
        </w:rPr>
      </w:pPr>
      <w:r w:rsidRPr="008A7A6B">
        <w:rPr>
          <w:b/>
          <w:szCs w:val="24"/>
        </w:rPr>
        <w:t xml:space="preserve">HAMILTON COUNTY DEPARTMENT OF </w:t>
      </w:r>
      <w:smartTag w:uri="urn:schemas-microsoft-com:office:smarttags" w:element="stockticker">
        <w:r w:rsidRPr="008A7A6B">
          <w:rPr>
            <w:b/>
            <w:szCs w:val="24"/>
          </w:rPr>
          <w:t>JOB</w:t>
        </w:r>
      </w:smartTag>
      <w:r w:rsidRPr="008A7A6B">
        <w:rPr>
          <w:b/>
          <w:szCs w:val="24"/>
        </w:rPr>
        <w:t xml:space="preserve"> &amp; </w:t>
      </w:r>
      <w:r w:rsidR="00C37C7F" w:rsidRPr="008A7A6B">
        <w:rPr>
          <w:b/>
          <w:szCs w:val="24"/>
        </w:rPr>
        <w:t>FAMILY SERVICES</w:t>
      </w:r>
    </w:p>
    <w:p w14:paraId="3158FEC5" w14:textId="77777777" w:rsidR="00610EEC" w:rsidRPr="008A7A6B" w:rsidRDefault="00610EEC">
      <w:pPr>
        <w:jc w:val="center"/>
        <w:rPr>
          <w:b/>
          <w:szCs w:val="24"/>
        </w:rPr>
      </w:pPr>
    </w:p>
    <w:p w14:paraId="3E329299" w14:textId="77777777" w:rsidR="00610EEC" w:rsidRPr="008A7A6B" w:rsidRDefault="00610EEC">
      <w:pPr>
        <w:jc w:val="center"/>
        <w:rPr>
          <w:szCs w:val="24"/>
        </w:rPr>
      </w:pPr>
      <w:r w:rsidRPr="008A7A6B">
        <w:rPr>
          <w:b/>
          <w:szCs w:val="24"/>
        </w:rPr>
        <w:t>PURCHASE CONTRACT</w:t>
      </w:r>
    </w:p>
    <w:p w14:paraId="352ED8EA" w14:textId="77777777" w:rsidR="00610EEC" w:rsidRPr="008A7A6B" w:rsidRDefault="00610EEC">
      <w:pPr>
        <w:rPr>
          <w:szCs w:val="24"/>
        </w:rPr>
      </w:pPr>
    </w:p>
    <w:p w14:paraId="614460F9" w14:textId="7D423436" w:rsidR="00610EEC" w:rsidRPr="003C2EE0" w:rsidRDefault="00610EEC" w:rsidP="008B7727">
      <w:pPr>
        <w:jc w:val="both"/>
        <w:rPr>
          <w:szCs w:val="24"/>
          <w:u w:val="single"/>
        </w:rPr>
      </w:pPr>
      <w:r w:rsidRPr="008A7A6B">
        <w:rPr>
          <w:szCs w:val="24"/>
        </w:rPr>
        <w:t xml:space="preserve">This Contract is entered into on </w:t>
      </w:r>
      <w:r w:rsidR="006A6155">
        <w:rPr>
          <w:szCs w:val="24"/>
        </w:rPr>
        <w:t>________________________</w:t>
      </w:r>
      <w:r w:rsidRPr="006A6155">
        <w:rPr>
          <w:szCs w:val="24"/>
        </w:rPr>
        <w:t xml:space="preserve"> </w:t>
      </w:r>
      <w:r w:rsidR="006A6155" w:rsidRPr="006A6155">
        <w:rPr>
          <w:szCs w:val="24"/>
        </w:rPr>
        <w:t>by and</w:t>
      </w:r>
      <w:r w:rsidR="00EB45BD">
        <w:rPr>
          <w:szCs w:val="24"/>
        </w:rPr>
        <w:t xml:space="preserve"> </w:t>
      </w:r>
      <w:r w:rsidRPr="008A7A6B">
        <w:rPr>
          <w:szCs w:val="24"/>
        </w:rPr>
        <w:t xml:space="preserve">between the Board of County Commissioners, Hamilton County, Ohio (“County”) on behalf of  the Hamilton County Department of Job and Family Services (“HCJFS”) and  </w:t>
      </w:r>
      <w:r w:rsidRPr="00450D93">
        <w:rPr>
          <w:szCs w:val="24"/>
          <w:u w:val="single"/>
        </w:rPr>
        <w:t>Name of Company or Agency</w:t>
      </w:r>
      <w:r w:rsidRPr="00450D93">
        <w:rPr>
          <w:szCs w:val="24"/>
        </w:rPr>
        <w:t xml:space="preserve">, (“Vendor”) doing business as </w:t>
      </w:r>
      <w:r w:rsidRPr="00450D93">
        <w:rPr>
          <w:szCs w:val="24"/>
          <w:u w:val="single"/>
        </w:rPr>
        <w:t>enter only if different name</w:t>
      </w:r>
      <w:r w:rsidRPr="00450D93">
        <w:rPr>
          <w:szCs w:val="24"/>
        </w:rPr>
        <w:t xml:space="preserve">, with an office at </w:t>
      </w:r>
      <w:r w:rsidRPr="00450D93">
        <w:rPr>
          <w:szCs w:val="24"/>
          <w:u w:val="single"/>
        </w:rPr>
        <w:t>Name and Street address, Cincinnati, Ohio, 45202</w:t>
      </w:r>
      <w:r w:rsidRPr="00450D93">
        <w:rPr>
          <w:szCs w:val="24"/>
        </w:rPr>
        <w:t>, whose telephone number is (513) xxx-</w:t>
      </w:r>
      <w:proofErr w:type="spellStart"/>
      <w:r w:rsidRPr="00450D93">
        <w:rPr>
          <w:szCs w:val="24"/>
        </w:rPr>
        <w:t>xxxx</w:t>
      </w:r>
      <w:proofErr w:type="spellEnd"/>
      <w:r w:rsidRPr="00450D93">
        <w:rPr>
          <w:szCs w:val="24"/>
        </w:rPr>
        <w:t xml:space="preserve">, for the purchase </w:t>
      </w:r>
      <w:r w:rsidR="006E1A8E" w:rsidRPr="003C2EE0">
        <w:rPr>
          <w:szCs w:val="24"/>
          <w:u w:val="single"/>
        </w:rPr>
        <w:t>Roadside</w:t>
      </w:r>
      <w:r w:rsidR="006E1A8E">
        <w:rPr>
          <w:szCs w:val="24"/>
        </w:rPr>
        <w:t xml:space="preserve"> </w:t>
      </w:r>
      <w:r w:rsidR="001A1B7B" w:rsidRPr="003C2EE0">
        <w:rPr>
          <w:szCs w:val="24"/>
          <w:u w:val="single"/>
        </w:rPr>
        <w:t>A</w:t>
      </w:r>
      <w:r w:rsidR="003C2EE0" w:rsidRPr="003C2EE0">
        <w:rPr>
          <w:szCs w:val="24"/>
          <w:u w:val="single"/>
        </w:rPr>
        <w:t>ssistance for Hamilton County S</w:t>
      </w:r>
      <w:r w:rsidRPr="003C2EE0">
        <w:rPr>
          <w:szCs w:val="24"/>
          <w:u w:val="single"/>
        </w:rPr>
        <w:t>ervice.</w:t>
      </w:r>
    </w:p>
    <w:p w14:paraId="174913BD" w14:textId="7431179F" w:rsidR="00610EEC" w:rsidRDefault="00610EEC" w:rsidP="008B7727">
      <w:pPr>
        <w:spacing w:after="120"/>
        <w:jc w:val="both"/>
        <w:rPr>
          <w:b/>
          <w:szCs w:val="24"/>
        </w:rPr>
      </w:pPr>
    </w:p>
    <w:p w14:paraId="1A641D95" w14:textId="77777777" w:rsidR="00342C87" w:rsidRPr="008A7A6B" w:rsidRDefault="00342C87" w:rsidP="008B7727">
      <w:pPr>
        <w:spacing w:after="120"/>
        <w:jc w:val="both"/>
        <w:rPr>
          <w:b/>
          <w:szCs w:val="24"/>
        </w:rPr>
      </w:pPr>
    </w:p>
    <w:p w14:paraId="698706FC" w14:textId="77777777" w:rsidR="00610EEC" w:rsidRPr="008A7A6B" w:rsidRDefault="00610EEC" w:rsidP="00366D21">
      <w:pPr>
        <w:numPr>
          <w:ilvl w:val="0"/>
          <w:numId w:val="7"/>
        </w:numPr>
        <w:spacing w:after="120"/>
        <w:jc w:val="both"/>
        <w:rPr>
          <w:b/>
          <w:szCs w:val="24"/>
        </w:rPr>
      </w:pPr>
      <w:r w:rsidRPr="008A7A6B">
        <w:rPr>
          <w:b/>
          <w:szCs w:val="24"/>
        </w:rPr>
        <w:t>TERM</w:t>
      </w:r>
    </w:p>
    <w:p w14:paraId="58C44B63" w14:textId="77777777" w:rsidR="005B0DA5" w:rsidRDefault="005B0DA5" w:rsidP="008A7A6B">
      <w:pPr>
        <w:ind w:left="1080"/>
        <w:jc w:val="both"/>
        <w:rPr>
          <w:szCs w:val="24"/>
        </w:rPr>
      </w:pPr>
    </w:p>
    <w:p w14:paraId="02CE9958" w14:textId="77777777" w:rsidR="00161A86" w:rsidRPr="0032015E" w:rsidRDefault="00161A86" w:rsidP="00161A86">
      <w:pPr>
        <w:spacing w:line="360" w:lineRule="atLeast"/>
        <w:ind w:left="1080"/>
        <w:jc w:val="both"/>
        <w:rPr>
          <w:szCs w:val="24"/>
        </w:rPr>
      </w:pPr>
      <w:r w:rsidRPr="0032015E">
        <w:rPr>
          <w:szCs w:val="24"/>
        </w:rPr>
        <w:t xml:space="preserve">This Contract will be effective from </w:t>
      </w:r>
      <w:r w:rsidRPr="0032015E">
        <w:rPr>
          <w:b/>
          <w:szCs w:val="24"/>
          <w:u w:val="single"/>
        </w:rPr>
        <w:t>MM/DD/YYYY</w:t>
      </w:r>
      <w:r w:rsidRPr="00BF287E">
        <w:rPr>
          <w:b/>
          <w:szCs w:val="24"/>
        </w:rPr>
        <w:t xml:space="preserve"> </w:t>
      </w:r>
      <w:r w:rsidRPr="0032015E">
        <w:rPr>
          <w:szCs w:val="24"/>
        </w:rPr>
        <w:t>through</w:t>
      </w:r>
      <w:r w:rsidRPr="00BF287E">
        <w:rPr>
          <w:b/>
          <w:szCs w:val="24"/>
        </w:rPr>
        <w:t xml:space="preserve"> </w:t>
      </w:r>
      <w:r w:rsidRPr="0032015E">
        <w:rPr>
          <w:b/>
          <w:szCs w:val="24"/>
          <w:u w:val="single"/>
        </w:rPr>
        <w:t>MM/DD/YYYY</w:t>
      </w:r>
      <w:r w:rsidRPr="0032015E">
        <w:rPr>
          <w:szCs w:val="24"/>
        </w:rPr>
        <w:t xml:space="preserve"> </w:t>
      </w:r>
      <w:r>
        <w:rPr>
          <w:szCs w:val="24"/>
        </w:rPr>
        <w:t xml:space="preserve">(the “Initial Term”) </w:t>
      </w:r>
      <w:r w:rsidRPr="0032015E">
        <w:rPr>
          <w:szCs w:val="24"/>
        </w:rPr>
        <w:t xml:space="preserve">inclusive, </w:t>
      </w:r>
      <w:r w:rsidR="00D85F5C">
        <w:rPr>
          <w:szCs w:val="24"/>
        </w:rPr>
        <w:t xml:space="preserve">regardless of execution date, </w:t>
      </w:r>
      <w:r w:rsidRPr="0032015E">
        <w:rPr>
          <w:szCs w:val="24"/>
        </w:rPr>
        <w:t>unless otherwise terminated or extended by formal amendment.</w:t>
      </w:r>
    </w:p>
    <w:p w14:paraId="4ADD773F" w14:textId="77777777" w:rsidR="00610EEC" w:rsidRPr="008A7A6B" w:rsidRDefault="00610EEC" w:rsidP="00662A3E">
      <w:pPr>
        <w:ind w:left="1080"/>
        <w:jc w:val="both"/>
        <w:rPr>
          <w:szCs w:val="24"/>
        </w:rPr>
      </w:pPr>
    </w:p>
    <w:p w14:paraId="2D348129" w14:textId="77777777" w:rsidR="00610EEC" w:rsidRPr="008A7A6B" w:rsidRDefault="00610EEC" w:rsidP="008A7A6B">
      <w:pPr>
        <w:ind w:left="1080"/>
        <w:jc w:val="both"/>
        <w:rPr>
          <w:szCs w:val="24"/>
        </w:rPr>
      </w:pPr>
      <w:r w:rsidRPr="008A7A6B">
        <w:rPr>
          <w:szCs w:val="24"/>
        </w:rPr>
        <w:t>The total amount of the Contract shall not exceed</w:t>
      </w:r>
      <w:r w:rsidR="00D77293">
        <w:rPr>
          <w:szCs w:val="24"/>
        </w:rPr>
        <w:t xml:space="preserve"> </w:t>
      </w:r>
      <w:r w:rsidRPr="00161A86">
        <w:rPr>
          <w:szCs w:val="24"/>
          <w:u w:val="single"/>
        </w:rPr>
        <w:t xml:space="preserve">$ </w:t>
      </w:r>
      <w:r w:rsidR="00161A86" w:rsidRPr="00161A86">
        <w:rPr>
          <w:szCs w:val="24"/>
          <w:u w:val="single"/>
        </w:rPr>
        <w:t>000,000.00</w:t>
      </w:r>
      <w:r w:rsidR="001845D1" w:rsidRPr="00161A86">
        <w:rPr>
          <w:szCs w:val="24"/>
          <w:u w:val="single"/>
        </w:rPr>
        <w:t>)</w:t>
      </w:r>
      <w:r w:rsidRPr="00D77293">
        <w:rPr>
          <w:szCs w:val="24"/>
        </w:rPr>
        <w:t xml:space="preserve"> </w:t>
      </w:r>
      <w:r w:rsidRPr="008A7A6B">
        <w:rPr>
          <w:szCs w:val="24"/>
        </w:rPr>
        <w:t xml:space="preserve">over the </w:t>
      </w:r>
      <w:r w:rsidR="00D85F5C">
        <w:rPr>
          <w:szCs w:val="24"/>
        </w:rPr>
        <w:t>Initial Term</w:t>
      </w:r>
      <w:r w:rsidRPr="008A7A6B">
        <w:rPr>
          <w:szCs w:val="24"/>
        </w:rPr>
        <w:t>.</w:t>
      </w:r>
    </w:p>
    <w:p w14:paraId="524BC122" w14:textId="77777777" w:rsidR="004428EC" w:rsidRPr="008A7A6B" w:rsidRDefault="004428EC" w:rsidP="008A7A6B">
      <w:pPr>
        <w:ind w:left="1080"/>
        <w:jc w:val="both"/>
        <w:rPr>
          <w:szCs w:val="24"/>
        </w:rPr>
      </w:pPr>
    </w:p>
    <w:p w14:paraId="263D084D" w14:textId="3A05C14C" w:rsidR="00BB2D83" w:rsidRPr="00BB2D83" w:rsidRDefault="007151E0" w:rsidP="00BB2D83">
      <w:pPr>
        <w:spacing w:after="120"/>
        <w:ind w:left="1080"/>
        <w:jc w:val="both"/>
      </w:pPr>
      <w:r w:rsidRPr="00BB2D83">
        <w:t>In addition to the terms set forth above, Contract may be renewed, at the County’s option for</w:t>
      </w:r>
      <w:r w:rsidRPr="00BB2D83">
        <w:rPr>
          <w:color w:val="FF0000"/>
        </w:rPr>
        <w:t xml:space="preserve"> </w:t>
      </w:r>
      <w:r w:rsidR="00F9324C" w:rsidRPr="00DC169B">
        <w:rPr>
          <w:color w:val="000000" w:themeColor="text1"/>
        </w:rPr>
        <w:t>five</w:t>
      </w:r>
      <w:r w:rsidR="00597450">
        <w:rPr>
          <w:color w:val="000000" w:themeColor="text1"/>
        </w:rPr>
        <w:t xml:space="preserve"> </w:t>
      </w:r>
      <w:r w:rsidRPr="00DC169B">
        <w:rPr>
          <w:color w:val="000000" w:themeColor="text1"/>
        </w:rPr>
        <w:t>(</w:t>
      </w:r>
      <w:r w:rsidR="00F9324C" w:rsidRPr="00DC169B">
        <w:rPr>
          <w:color w:val="000000" w:themeColor="text1"/>
        </w:rPr>
        <w:t>5</w:t>
      </w:r>
      <w:r w:rsidRPr="00DC169B">
        <w:rPr>
          <w:color w:val="000000" w:themeColor="text1"/>
        </w:rPr>
        <w:t xml:space="preserve">) </w:t>
      </w:r>
      <w:r w:rsidRPr="00BB2D83">
        <w:t xml:space="preserve">one (1) year terms at the prices set forth below. County will provide Vendor written notice of </w:t>
      </w:r>
      <w:r w:rsidR="00D50B4E" w:rsidRPr="00BB2D83">
        <w:t>its</w:t>
      </w:r>
      <w:r w:rsidR="00D50B4E">
        <w:t xml:space="preserve"> </w:t>
      </w:r>
      <w:r w:rsidR="00D50B4E" w:rsidRPr="00BB2D83">
        <w:t>intent</w:t>
      </w:r>
      <w:r w:rsidRPr="00BB2D83">
        <w:t xml:space="preserve"> to renew at least </w:t>
      </w:r>
      <w:r w:rsidR="00BE0805" w:rsidRPr="00DC169B">
        <w:rPr>
          <w:color w:val="000000" w:themeColor="text1"/>
        </w:rPr>
        <w:t>thirty</w:t>
      </w:r>
      <w:r w:rsidRPr="00DC169B">
        <w:rPr>
          <w:color w:val="000000" w:themeColor="text1"/>
        </w:rPr>
        <w:t xml:space="preserve"> (</w:t>
      </w:r>
      <w:r w:rsidR="00DC169B" w:rsidRPr="00DC169B">
        <w:rPr>
          <w:color w:val="000000" w:themeColor="text1"/>
        </w:rPr>
        <w:t>30</w:t>
      </w:r>
      <w:r w:rsidRPr="00DC169B">
        <w:rPr>
          <w:color w:val="000000" w:themeColor="text1"/>
        </w:rPr>
        <w:t xml:space="preserve">) </w:t>
      </w:r>
      <w:r w:rsidRPr="00BB2D83">
        <w:t>days prior to the expiration of the term then in effect.</w:t>
      </w:r>
      <w:r w:rsidR="00BB2D83" w:rsidRPr="00BB2D83">
        <w:t xml:space="preserve"> </w:t>
      </w:r>
    </w:p>
    <w:p w14:paraId="72EDAA43" w14:textId="77777777" w:rsidR="00C9035F" w:rsidRPr="00BB2D83" w:rsidRDefault="00C9035F" w:rsidP="00BB2D83">
      <w:pPr>
        <w:spacing w:after="120"/>
        <w:ind w:left="1080"/>
        <w:jc w:val="both"/>
      </w:pPr>
    </w:p>
    <w:p w14:paraId="2474867C" w14:textId="77777777" w:rsidR="00610EEC" w:rsidRDefault="00610EEC" w:rsidP="00366D21">
      <w:pPr>
        <w:numPr>
          <w:ilvl w:val="0"/>
          <w:numId w:val="7"/>
        </w:numPr>
        <w:spacing w:after="120"/>
        <w:jc w:val="both"/>
        <w:rPr>
          <w:b/>
          <w:szCs w:val="24"/>
        </w:rPr>
      </w:pPr>
      <w:r w:rsidRPr="008A7A6B">
        <w:rPr>
          <w:b/>
          <w:szCs w:val="24"/>
        </w:rPr>
        <w:t>SCOPE OF SERVICE</w:t>
      </w:r>
    </w:p>
    <w:p w14:paraId="0DD8391B" w14:textId="301ECD44" w:rsidR="00FF6254" w:rsidRDefault="004947C5" w:rsidP="004C52E9">
      <w:pPr>
        <w:spacing w:after="120"/>
        <w:ind w:left="1080"/>
        <w:jc w:val="both"/>
        <w:rPr>
          <w:bCs/>
          <w:szCs w:val="24"/>
        </w:rPr>
      </w:pPr>
      <w:r w:rsidRPr="004947C5">
        <w:rPr>
          <w:bCs/>
          <w:szCs w:val="24"/>
        </w:rPr>
        <w:t xml:space="preserve">Subject to terms and conditions set forth in this Contract, the </w:t>
      </w:r>
      <w:r w:rsidR="002F5DF3">
        <w:rPr>
          <w:bCs/>
          <w:szCs w:val="24"/>
        </w:rPr>
        <w:t>Vendo</w:t>
      </w:r>
      <w:r w:rsidR="00A26868">
        <w:rPr>
          <w:bCs/>
          <w:szCs w:val="24"/>
        </w:rPr>
        <w:t>r</w:t>
      </w:r>
      <w:r w:rsidRPr="004947C5">
        <w:rPr>
          <w:bCs/>
          <w:szCs w:val="24"/>
        </w:rPr>
        <w:t xml:space="preserve"> agrees to perform </w:t>
      </w:r>
      <w:r w:rsidR="004839AA">
        <w:rPr>
          <w:bCs/>
          <w:szCs w:val="24"/>
        </w:rPr>
        <w:t>Roadside Assistance</w:t>
      </w:r>
      <w:r w:rsidR="00A90FDE">
        <w:rPr>
          <w:bCs/>
          <w:szCs w:val="24"/>
        </w:rPr>
        <w:t xml:space="preserve"> and Towing</w:t>
      </w:r>
      <w:r w:rsidR="004839AA">
        <w:rPr>
          <w:bCs/>
          <w:szCs w:val="24"/>
        </w:rPr>
        <w:t xml:space="preserve"> 24 hours per day</w:t>
      </w:r>
      <w:r w:rsidR="00BC6012">
        <w:rPr>
          <w:bCs/>
          <w:szCs w:val="24"/>
        </w:rPr>
        <w:t>, 365 days a year</w:t>
      </w:r>
      <w:r w:rsidR="006C684B">
        <w:rPr>
          <w:bCs/>
          <w:szCs w:val="24"/>
        </w:rPr>
        <w:t xml:space="preserve"> for Hamilton County Job &amp; Family Services Staff. </w:t>
      </w:r>
      <w:r w:rsidR="00456D66">
        <w:rPr>
          <w:bCs/>
          <w:szCs w:val="24"/>
        </w:rPr>
        <w:t xml:space="preserve"> </w:t>
      </w:r>
    </w:p>
    <w:p w14:paraId="6C544C8A" w14:textId="790930DB" w:rsidR="00FF38BA" w:rsidRDefault="00FF38BA" w:rsidP="004C52E9">
      <w:pPr>
        <w:spacing w:after="120"/>
        <w:ind w:left="1080"/>
        <w:jc w:val="both"/>
        <w:rPr>
          <w:bCs/>
          <w:szCs w:val="24"/>
        </w:rPr>
      </w:pPr>
    </w:p>
    <w:p w14:paraId="7F9D6A3A" w14:textId="1CA7E804" w:rsidR="00610EEC" w:rsidRDefault="00610EEC" w:rsidP="00FF38BA">
      <w:pPr>
        <w:numPr>
          <w:ilvl w:val="0"/>
          <w:numId w:val="7"/>
        </w:numPr>
        <w:spacing w:before="120" w:after="120"/>
        <w:jc w:val="both"/>
        <w:rPr>
          <w:b/>
          <w:szCs w:val="24"/>
        </w:rPr>
      </w:pPr>
      <w:r w:rsidRPr="008A7A6B">
        <w:rPr>
          <w:b/>
          <w:szCs w:val="24"/>
        </w:rPr>
        <w:t xml:space="preserve">BILLING </w:t>
      </w:r>
      <w:smartTag w:uri="urn:schemas-microsoft-com:office:smarttags" w:element="stockticker">
        <w:r w:rsidRPr="008A7A6B">
          <w:rPr>
            <w:b/>
            <w:szCs w:val="24"/>
          </w:rPr>
          <w:t>AND</w:t>
        </w:r>
      </w:smartTag>
      <w:r w:rsidRPr="008A7A6B">
        <w:rPr>
          <w:b/>
          <w:szCs w:val="24"/>
        </w:rPr>
        <w:t xml:space="preserve"> PAYMENT</w:t>
      </w:r>
    </w:p>
    <w:p w14:paraId="0AF46FD7" w14:textId="54FE9471" w:rsidR="000E1FD8" w:rsidRPr="00367761" w:rsidRDefault="000E1FD8" w:rsidP="00367761">
      <w:pPr>
        <w:pStyle w:val="ListParagraph"/>
        <w:numPr>
          <w:ilvl w:val="0"/>
          <w:numId w:val="46"/>
        </w:numPr>
        <w:spacing w:after="120"/>
        <w:jc w:val="both"/>
        <w:rPr>
          <w:bCs/>
          <w:szCs w:val="24"/>
        </w:rPr>
      </w:pPr>
      <w:r w:rsidRPr="00367761">
        <w:rPr>
          <w:bCs/>
          <w:szCs w:val="24"/>
        </w:rPr>
        <w:t xml:space="preserve">County agrees to compensate the Vendor at the amount set forth in </w:t>
      </w:r>
      <w:proofErr w:type="gramStart"/>
      <w:r w:rsidRPr="00367761">
        <w:rPr>
          <w:bCs/>
          <w:szCs w:val="24"/>
        </w:rPr>
        <w:t xml:space="preserve">Exhibit </w:t>
      </w:r>
      <w:r w:rsidR="00367761" w:rsidRPr="00367761">
        <w:rPr>
          <w:bCs/>
          <w:szCs w:val="24"/>
        </w:rPr>
        <w:t>?</w:t>
      </w:r>
      <w:proofErr w:type="gramEnd"/>
      <w:r w:rsidRPr="00367761">
        <w:rPr>
          <w:bCs/>
          <w:szCs w:val="24"/>
        </w:rPr>
        <w:t xml:space="preserve"> for the services performed by the Vendor.</w:t>
      </w:r>
    </w:p>
    <w:p w14:paraId="19BBCEF0" w14:textId="77777777" w:rsidR="00367761" w:rsidRPr="00367761" w:rsidRDefault="00367761" w:rsidP="00367761">
      <w:pPr>
        <w:pStyle w:val="ListParagraph"/>
        <w:spacing w:after="120"/>
        <w:ind w:left="1440"/>
        <w:jc w:val="both"/>
        <w:rPr>
          <w:bCs/>
          <w:szCs w:val="24"/>
        </w:rPr>
      </w:pPr>
    </w:p>
    <w:p w14:paraId="06B947FC" w14:textId="794CBC35" w:rsidR="000E1FD8" w:rsidRDefault="000E1FD8" w:rsidP="000E1FD8">
      <w:pPr>
        <w:spacing w:after="120"/>
        <w:ind w:left="1080"/>
        <w:jc w:val="both"/>
        <w:rPr>
          <w:bCs/>
          <w:szCs w:val="24"/>
        </w:rPr>
      </w:pPr>
      <w:r w:rsidRPr="000E1FD8">
        <w:rPr>
          <w:bCs/>
          <w:szCs w:val="24"/>
        </w:rPr>
        <w:t>B.</w:t>
      </w:r>
      <w:r w:rsidRPr="000E1FD8">
        <w:rPr>
          <w:bCs/>
          <w:szCs w:val="24"/>
        </w:rPr>
        <w:tab/>
        <w:t>Billing and Payment</w:t>
      </w:r>
      <w:r w:rsidR="00E90D5B" w:rsidRPr="000E1FD8">
        <w:rPr>
          <w:bCs/>
          <w:szCs w:val="24"/>
        </w:rPr>
        <w:t xml:space="preserve"> Original</w:t>
      </w:r>
      <w:r w:rsidRPr="000E1FD8">
        <w:rPr>
          <w:bCs/>
          <w:szCs w:val="24"/>
        </w:rPr>
        <w:t xml:space="preserve"> invoices, signed by the Vendor, will be sent each month to</w:t>
      </w:r>
      <w:r w:rsidR="00466BFA">
        <w:rPr>
          <w:bCs/>
          <w:szCs w:val="24"/>
        </w:rPr>
        <w:t xml:space="preserve"> </w:t>
      </w:r>
      <w:r w:rsidR="00466BFA" w:rsidRPr="00BC7248">
        <w:rPr>
          <w:bCs/>
          <w:color w:val="000000" w:themeColor="text1"/>
          <w:szCs w:val="24"/>
        </w:rPr>
        <w:t>D</w:t>
      </w:r>
      <w:r w:rsidR="00B33237" w:rsidRPr="00BC7248">
        <w:rPr>
          <w:bCs/>
          <w:color w:val="000000" w:themeColor="text1"/>
          <w:szCs w:val="24"/>
        </w:rPr>
        <w:t>ouglas Conner</w:t>
      </w:r>
      <w:r w:rsidRPr="00BC7248">
        <w:rPr>
          <w:bCs/>
          <w:color w:val="000000" w:themeColor="text1"/>
          <w:szCs w:val="24"/>
        </w:rPr>
        <w:t xml:space="preserve">, </w:t>
      </w:r>
      <w:r w:rsidR="00157DA7" w:rsidRPr="00BC7248">
        <w:rPr>
          <w:bCs/>
          <w:color w:val="000000" w:themeColor="text1"/>
          <w:szCs w:val="24"/>
        </w:rPr>
        <w:t>Hamilton</w:t>
      </w:r>
      <w:r w:rsidRPr="00BC7248">
        <w:rPr>
          <w:bCs/>
          <w:color w:val="000000" w:themeColor="text1"/>
          <w:szCs w:val="24"/>
        </w:rPr>
        <w:t xml:space="preserve"> County Dept. of Job and </w:t>
      </w:r>
      <w:r w:rsidR="00A009C5" w:rsidRPr="00BC7248">
        <w:rPr>
          <w:bCs/>
          <w:color w:val="000000" w:themeColor="text1"/>
          <w:szCs w:val="24"/>
        </w:rPr>
        <w:t>Family</w:t>
      </w:r>
      <w:r w:rsidRPr="00BC7248">
        <w:rPr>
          <w:bCs/>
          <w:color w:val="000000" w:themeColor="text1"/>
          <w:szCs w:val="24"/>
        </w:rPr>
        <w:t xml:space="preserve"> Services</w:t>
      </w:r>
      <w:r w:rsidR="00A90FDE" w:rsidRPr="00BC7248">
        <w:rPr>
          <w:bCs/>
          <w:color w:val="000000" w:themeColor="text1"/>
          <w:szCs w:val="24"/>
        </w:rPr>
        <w:t xml:space="preserve"> Cincinnati</w:t>
      </w:r>
      <w:r w:rsidRPr="00BC7248">
        <w:rPr>
          <w:bCs/>
          <w:color w:val="000000" w:themeColor="text1"/>
          <w:szCs w:val="24"/>
        </w:rPr>
        <w:t>, Ohio 45202 within thirty (30) days of the end of the service month</w:t>
      </w:r>
      <w:r w:rsidRPr="000E1FD8">
        <w:rPr>
          <w:bCs/>
          <w:szCs w:val="24"/>
        </w:rPr>
        <w:t xml:space="preserve">. Vendor shall make all reasonable efforts to include all service provided during the service month on the invoice. Under no circumstances will HCJFS make payment for any services invoiced after two (2) months after the end of the service month. County will </w:t>
      </w:r>
      <w:r w:rsidRPr="000E1FD8">
        <w:rPr>
          <w:bCs/>
          <w:szCs w:val="24"/>
        </w:rPr>
        <w:lastRenderedPageBreak/>
        <w:t>use its best efforts to make payment within thirty (30) days after receipt of the invoice, for all invoices received in accordance with the terms of this Contract. NOTE: If an invoiced Unit of Service is not a full hour, portions of a unit should be billed as follows:</w:t>
      </w:r>
    </w:p>
    <w:p w14:paraId="018F4D46" w14:textId="77777777" w:rsidR="000E1FD8" w:rsidRDefault="000E1FD8" w:rsidP="002F3C9F">
      <w:pPr>
        <w:spacing w:after="120"/>
        <w:ind w:left="1080"/>
        <w:jc w:val="both"/>
        <w:rPr>
          <w:bCs/>
          <w:szCs w:val="24"/>
        </w:rPr>
      </w:pPr>
    </w:p>
    <w:p w14:paraId="323E1805" w14:textId="24444484" w:rsidR="002F3C9F" w:rsidRPr="009973F2" w:rsidRDefault="002F3C9F" w:rsidP="002F3C9F">
      <w:pPr>
        <w:spacing w:after="120"/>
        <w:ind w:left="1080"/>
        <w:jc w:val="both"/>
        <w:rPr>
          <w:bCs/>
          <w:szCs w:val="24"/>
        </w:rPr>
      </w:pPr>
      <w:r w:rsidRPr="009973F2">
        <w:rPr>
          <w:bCs/>
          <w:szCs w:val="24"/>
        </w:rPr>
        <w:t xml:space="preserve">NOTE: If an invoiced Unit of Service is not a full hour, portions of a unit should be billed as follows: </w:t>
      </w:r>
      <w:r w:rsidRPr="009973F2">
        <w:rPr>
          <w:bCs/>
          <w:szCs w:val="24"/>
        </w:rPr>
        <w:tab/>
        <w:t xml:space="preserve">     0 – 7 minutes = 0</w:t>
      </w:r>
    </w:p>
    <w:p w14:paraId="132C3CD4" w14:textId="77777777" w:rsidR="002F3C9F" w:rsidRPr="009973F2" w:rsidRDefault="002F3C9F" w:rsidP="002F3C9F">
      <w:pPr>
        <w:spacing w:after="120"/>
        <w:ind w:left="1080"/>
        <w:jc w:val="both"/>
        <w:rPr>
          <w:bCs/>
          <w:szCs w:val="24"/>
        </w:rPr>
      </w:pPr>
      <w:r w:rsidRPr="009973F2">
        <w:rPr>
          <w:bCs/>
          <w:szCs w:val="24"/>
        </w:rPr>
        <w:tab/>
      </w:r>
      <w:r w:rsidRPr="009973F2">
        <w:rPr>
          <w:bCs/>
          <w:szCs w:val="24"/>
        </w:rPr>
        <w:tab/>
        <w:t xml:space="preserve">     8 – 22 minutes = .25 </w:t>
      </w:r>
      <w:proofErr w:type="gramStart"/>
      <w:r w:rsidRPr="009973F2">
        <w:rPr>
          <w:bCs/>
          <w:szCs w:val="24"/>
        </w:rPr>
        <w:t>hour</w:t>
      </w:r>
      <w:proofErr w:type="gramEnd"/>
    </w:p>
    <w:p w14:paraId="23264FA8" w14:textId="77777777" w:rsidR="002F3C9F" w:rsidRPr="009973F2" w:rsidRDefault="002F3C9F" w:rsidP="002F3C9F">
      <w:pPr>
        <w:spacing w:after="120"/>
        <w:ind w:left="1080"/>
        <w:jc w:val="both"/>
        <w:rPr>
          <w:bCs/>
          <w:szCs w:val="24"/>
        </w:rPr>
      </w:pPr>
      <w:r w:rsidRPr="009973F2">
        <w:rPr>
          <w:bCs/>
          <w:szCs w:val="24"/>
        </w:rPr>
        <w:tab/>
      </w:r>
      <w:r w:rsidRPr="009973F2">
        <w:rPr>
          <w:bCs/>
          <w:szCs w:val="24"/>
        </w:rPr>
        <w:tab/>
        <w:t xml:space="preserve">    23 – 37 minutes = .50 </w:t>
      </w:r>
      <w:proofErr w:type="gramStart"/>
      <w:r w:rsidRPr="009973F2">
        <w:rPr>
          <w:bCs/>
          <w:szCs w:val="24"/>
        </w:rPr>
        <w:t>hour</w:t>
      </w:r>
      <w:proofErr w:type="gramEnd"/>
    </w:p>
    <w:p w14:paraId="0FCAB42E" w14:textId="77777777" w:rsidR="002F3C9F" w:rsidRPr="009973F2" w:rsidRDefault="002F3C9F" w:rsidP="002F3C9F">
      <w:pPr>
        <w:spacing w:after="120"/>
        <w:ind w:left="1080"/>
        <w:jc w:val="both"/>
        <w:rPr>
          <w:bCs/>
          <w:szCs w:val="24"/>
        </w:rPr>
      </w:pPr>
      <w:r w:rsidRPr="009973F2">
        <w:rPr>
          <w:bCs/>
          <w:szCs w:val="24"/>
        </w:rPr>
        <w:tab/>
      </w:r>
      <w:r w:rsidRPr="009973F2">
        <w:rPr>
          <w:bCs/>
          <w:szCs w:val="24"/>
        </w:rPr>
        <w:tab/>
        <w:t xml:space="preserve">    38 – 52 minutes = .75 </w:t>
      </w:r>
      <w:proofErr w:type="gramStart"/>
      <w:r w:rsidRPr="009973F2">
        <w:rPr>
          <w:bCs/>
          <w:szCs w:val="24"/>
        </w:rPr>
        <w:t>hour</w:t>
      </w:r>
      <w:proofErr w:type="gramEnd"/>
    </w:p>
    <w:p w14:paraId="6E6EFB83" w14:textId="77777777" w:rsidR="002F3C9F" w:rsidRPr="009973F2" w:rsidRDefault="002F3C9F" w:rsidP="002F3C9F">
      <w:pPr>
        <w:spacing w:after="120"/>
        <w:ind w:left="1080"/>
        <w:jc w:val="both"/>
        <w:rPr>
          <w:bCs/>
          <w:szCs w:val="24"/>
        </w:rPr>
      </w:pPr>
      <w:r w:rsidRPr="009973F2">
        <w:rPr>
          <w:bCs/>
          <w:szCs w:val="24"/>
        </w:rPr>
        <w:tab/>
      </w:r>
      <w:r w:rsidRPr="009973F2">
        <w:rPr>
          <w:bCs/>
          <w:szCs w:val="24"/>
        </w:rPr>
        <w:tab/>
        <w:t xml:space="preserve">    53 – 60 minutes = 1.0 </w:t>
      </w:r>
      <w:proofErr w:type="gramStart"/>
      <w:r w:rsidRPr="009973F2">
        <w:rPr>
          <w:bCs/>
          <w:szCs w:val="24"/>
        </w:rPr>
        <w:t>hour</w:t>
      </w:r>
      <w:proofErr w:type="gramEnd"/>
    </w:p>
    <w:p w14:paraId="32B3B046" w14:textId="77777777" w:rsidR="002F3C9F" w:rsidRPr="009973F2" w:rsidRDefault="002F3C9F" w:rsidP="002F3C9F">
      <w:pPr>
        <w:spacing w:after="120"/>
        <w:ind w:left="1080"/>
        <w:jc w:val="both"/>
        <w:rPr>
          <w:bCs/>
          <w:szCs w:val="24"/>
        </w:rPr>
      </w:pPr>
    </w:p>
    <w:p w14:paraId="327E459F" w14:textId="77777777" w:rsidR="002F3C9F" w:rsidRPr="009973F2" w:rsidRDefault="002F3C9F" w:rsidP="002F3C9F">
      <w:pPr>
        <w:spacing w:after="120"/>
        <w:ind w:left="1080"/>
        <w:jc w:val="both"/>
        <w:rPr>
          <w:bCs/>
          <w:szCs w:val="24"/>
        </w:rPr>
      </w:pPr>
      <w:r w:rsidRPr="009973F2">
        <w:rPr>
          <w:bCs/>
          <w:szCs w:val="24"/>
        </w:rPr>
        <w:t>C.</w:t>
      </w:r>
      <w:r w:rsidRPr="009973F2">
        <w:rPr>
          <w:bCs/>
          <w:szCs w:val="24"/>
        </w:rPr>
        <w:tab/>
        <w:t>Invoice and Payment Procedure</w:t>
      </w:r>
    </w:p>
    <w:p w14:paraId="3141B696" w14:textId="77777777" w:rsidR="002F3C9F" w:rsidRPr="009973F2" w:rsidRDefault="002F3C9F" w:rsidP="002F3C9F">
      <w:pPr>
        <w:spacing w:after="120"/>
        <w:ind w:left="1080"/>
        <w:jc w:val="both"/>
        <w:rPr>
          <w:bCs/>
          <w:szCs w:val="24"/>
        </w:rPr>
      </w:pPr>
    </w:p>
    <w:p w14:paraId="41065975" w14:textId="77777777" w:rsidR="002F3C9F" w:rsidRPr="009973F2" w:rsidRDefault="002F3C9F" w:rsidP="009973F2">
      <w:pPr>
        <w:spacing w:after="120"/>
        <w:ind w:left="1440"/>
        <w:jc w:val="both"/>
        <w:rPr>
          <w:bCs/>
          <w:szCs w:val="24"/>
        </w:rPr>
      </w:pPr>
      <w:r w:rsidRPr="009973F2">
        <w:rPr>
          <w:bCs/>
          <w:szCs w:val="24"/>
        </w:rPr>
        <w:t>1.</w:t>
      </w:r>
      <w:r w:rsidRPr="009973F2">
        <w:rPr>
          <w:bCs/>
          <w:szCs w:val="24"/>
        </w:rPr>
        <w:tab/>
        <w:t>Within thirty (30) days of the end of the service month, Provider shall send an invoice to HCJFS.  Provider shall make all reasonable efforts to include all Service provided during the service month on the invoice.  Separate invoices must be provided for each service month.  All invoices must include the following information:</w:t>
      </w:r>
    </w:p>
    <w:p w14:paraId="2BA2A37D" w14:textId="77777777" w:rsidR="002F3C9F" w:rsidRPr="009973F2" w:rsidRDefault="002F3C9F" w:rsidP="002F3C9F">
      <w:pPr>
        <w:spacing w:after="120"/>
        <w:ind w:left="1080"/>
        <w:jc w:val="both"/>
        <w:rPr>
          <w:bCs/>
          <w:szCs w:val="24"/>
        </w:rPr>
      </w:pPr>
    </w:p>
    <w:p w14:paraId="1966BEEA" w14:textId="77777777" w:rsidR="002F3C9F" w:rsidRPr="009973F2" w:rsidRDefault="002F3C9F" w:rsidP="009973F2">
      <w:pPr>
        <w:spacing w:after="120"/>
        <w:ind w:left="1440"/>
        <w:jc w:val="both"/>
        <w:rPr>
          <w:bCs/>
          <w:szCs w:val="24"/>
        </w:rPr>
      </w:pPr>
      <w:r w:rsidRPr="009973F2">
        <w:rPr>
          <w:bCs/>
          <w:szCs w:val="24"/>
        </w:rPr>
        <w:t>a.</w:t>
      </w:r>
      <w:r w:rsidRPr="009973F2">
        <w:rPr>
          <w:bCs/>
          <w:szCs w:val="24"/>
        </w:rPr>
        <w:tab/>
        <w:t xml:space="preserve">Provider’s name, address and telephone </w:t>
      </w:r>
      <w:proofErr w:type="gramStart"/>
      <w:r w:rsidRPr="009973F2">
        <w:rPr>
          <w:bCs/>
          <w:szCs w:val="24"/>
        </w:rPr>
        <w:t>number;</w:t>
      </w:r>
      <w:proofErr w:type="gramEnd"/>
    </w:p>
    <w:p w14:paraId="15B6DBF2" w14:textId="77777777" w:rsidR="002F3C9F" w:rsidRPr="009973F2" w:rsidRDefault="002F3C9F" w:rsidP="009973F2">
      <w:pPr>
        <w:spacing w:after="120"/>
        <w:ind w:left="1440"/>
        <w:jc w:val="both"/>
        <w:rPr>
          <w:bCs/>
          <w:szCs w:val="24"/>
        </w:rPr>
      </w:pPr>
      <w:r w:rsidRPr="009973F2">
        <w:rPr>
          <w:bCs/>
          <w:szCs w:val="24"/>
        </w:rPr>
        <w:t>b.</w:t>
      </w:r>
      <w:r w:rsidRPr="009973F2">
        <w:rPr>
          <w:bCs/>
          <w:szCs w:val="24"/>
        </w:rPr>
        <w:tab/>
        <w:t xml:space="preserve">Vendor </w:t>
      </w:r>
      <w:proofErr w:type="gramStart"/>
      <w:r w:rsidRPr="009973F2">
        <w:rPr>
          <w:bCs/>
          <w:szCs w:val="24"/>
        </w:rPr>
        <w:t>number;</w:t>
      </w:r>
      <w:proofErr w:type="gramEnd"/>
    </w:p>
    <w:p w14:paraId="23208A96" w14:textId="77777777" w:rsidR="002F3C9F" w:rsidRPr="009973F2" w:rsidRDefault="002F3C9F" w:rsidP="009973F2">
      <w:pPr>
        <w:spacing w:after="120"/>
        <w:ind w:left="1080" w:firstLine="360"/>
        <w:jc w:val="both"/>
        <w:rPr>
          <w:bCs/>
          <w:szCs w:val="24"/>
        </w:rPr>
      </w:pPr>
      <w:r w:rsidRPr="009973F2">
        <w:rPr>
          <w:bCs/>
          <w:szCs w:val="24"/>
        </w:rPr>
        <w:t>c.</w:t>
      </w:r>
      <w:r w:rsidRPr="009973F2">
        <w:rPr>
          <w:bCs/>
          <w:szCs w:val="24"/>
        </w:rPr>
        <w:tab/>
        <w:t xml:space="preserve">Unique invoice </w:t>
      </w:r>
      <w:proofErr w:type="gramStart"/>
      <w:r w:rsidRPr="009973F2">
        <w:rPr>
          <w:bCs/>
          <w:szCs w:val="24"/>
        </w:rPr>
        <w:t>number;</w:t>
      </w:r>
      <w:proofErr w:type="gramEnd"/>
    </w:p>
    <w:p w14:paraId="327174C2" w14:textId="77777777" w:rsidR="002F3C9F" w:rsidRPr="009973F2" w:rsidRDefault="002F3C9F" w:rsidP="009973F2">
      <w:pPr>
        <w:spacing w:after="120"/>
        <w:ind w:left="2160" w:hanging="720"/>
        <w:jc w:val="both"/>
        <w:rPr>
          <w:bCs/>
          <w:szCs w:val="24"/>
        </w:rPr>
      </w:pPr>
      <w:r w:rsidRPr="009973F2">
        <w:rPr>
          <w:bCs/>
          <w:szCs w:val="24"/>
        </w:rPr>
        <w:t>d.</w:t>
      </w:r>
      <w:r w:rsidRPr="009973F2">
        <w:rPr>
          <w:bCs/>
          <w:szCs w:val="24"/>
        </w:rPr>
        <w:tab/>
        <w:t xml:space="preserve">The number of Units of Service supplied by Provider multiplied by the Unit Rate for such </w:t>
      </w:r>
      <w:proofErr w:type="gramStart"/>
      <w:r w:rsidRPr="009973F2">
        <w:rPr>
          <w:bCs/>
          <w:szCs w:val="24"/>
        </w:rPr>
        <w:t>Service;</w:t>
      </w:r>
      <w:proofErr w:type="gramEnd"/>
    </w:p>
    <w:p w14:paraId="45990F44" w14:textId="77777777" w:rsidR="002F3C9F" w:rsidRPr="009973F2" w:rsidRDefault="002F3C9F" w:rsidP="009973F2">
      <w:pPr>
        <w:spacing w:after="120"/>
        <w:ind w:left="1080" w:firstLine="360"/>
        <w:jc w:val="both"/>
        <w:rPr>
          <w:bCs/>
          <w:szCs w:val="24"/>
        </w:rPr>
      </w:pPr>
      <w:r w:rsidRPr="009973F2">
        <w:rPr>
          <w:bCs/>
          <w:szCs w:val="24"/>
        </w:rPr>
        <w:t>e.</w:t>
      </w:r>
      <w:r w:rsidRPr="009973F2">
        <w:rPr>
          <w:bCs/>
          <w:szCs w:val="24"/>
        </w:rPr>
        <w:tab/>
        <w:t xml:space="preserve">Invoice date and service </w:t>
      </w:r>
      <w:proofErr w:type="gramStart"/>
      <w:r w:rsidRPr="009973F2">
        <w:rPr>
          <w:bCs/>
          <w:szCs w:val="24"/>
        </w:rPr>
        <w:t>dates;</w:t>
      </w:r>
      <w:proofErr w:type="gramEnd"/>
    </w:p>
    <w:p w14:paraId="1BEB86E9" w14:textId="77777777" w:rsidR="002F3C9F" w:rsidRPr="009973F2" w:rsidRDefault="002F3C9F" w:rsidP="009973F2">
      <w:pPr>
        <w:spacing w:after="120"/>
        <w:ind w:left="1080" w:firstLine="360"/>
        <w:jc w:val="both"/>
        <w:rPr>
          <w:bCs/>
          <w:szCs w:val="24"/>
        </w:rPr>
      </w:pPr>
      <w:r w:rsidRPr="009973F2">
        <w:rPr>
          <w:bCs/>
          <w:szCs w:val="24"/>
        </w:rPr>
        <w:t>f.</w:t>
      </w:r>
      <w:r w:rsidRPr="009973F2">
        <w:rPr>
          <w:bCs/>
          <w:szCs w:val="24"/>
        </w:rPr>
        <w:tab/>
        <w:t xml:space="preserve">Consumer’s </w:t>
      </w:r>
      <w:proofErr w:type="gramStart"/>
      <w:r w:rsidRPr="009973F2">
        <w:rPr>
          <w:bCs/>
          <w:szCs w:val="24"/>
        </w:rPr>
        <w:t>name;</w:t>
      </w:r>
      <w:proofErr w:type="gramEnd"/>
    </w:p>
    <w:p w14:paraId="35A35F01" w14:textId="77777777" w:rsidR="002F3C9F" w:rsidRPr="009973F2" w:rsidRDefault="002F3C9F" w:rsidP="009973F2">
      <w:pPr>
        <w:spacing w:after="120"/>
        <w:ind w:left="2160" w:hanging="720"/>
        <w:jc w:val="both"/>
        <w:rPr>
          <w:bCs/>
          <w:szCs w:val="24"/>
        </w:rPr>
      </w:pPr>
      <w:r w:rsidRPr="009973F2">
        <w:rPr>
          <w:bCs/>
          <w:szCs w:val="24"/>
        </w:rPr>
        <w:t>g.</w:t>
      </w:r>
      <w:r w:rsidRPr="009973F2">
        <w:rPr>
          <w:bCs/>
          <w:szCs w:val="24"/>
        </w:rPr>
        <w:tab/>
        <w:t xml:space="preserve">PO # (Contract Services or Program area will provide this #) and Contract </w:t>
      </w:r>
      <w:proofErr w:type="gramStart"/>
      <w:r w:rsidRPr="009973F2">
        <w:rPr>
          <w:bCs/>
          <w:szCs w:val="24"/>
        </w:rPr>
        <w:t>#;</w:t>
      </w:r>
      <w:proofErr w:type="gramEnd"/>
    </w:p>
    <w:p w14:paraId="57807258" w14:textId="77777777" w:rsidR="002F3C9F" w:rsidRPr="009973F2" w:rsidRDefault="002F3C9F" w:rsidP="009973F2">
      <w:pPr>
        <w:spacing w:after="120"/>
        <w:ind w:left="1080" w:firstLine="360"/>
        <w:jc w:val="both"/>
        <w:rPr>
          <w:bCs/>
          <w:szCs w:val="24"/>
        </w:rPr>
      </w:pPr>
      <w:r w:rsidRPr="009973F2">
        <w:rPr>
          <w:bCs/>
          <w:szCs w:val="24"/>
        </w:rPr>
        <w:t>h.</w:t>
      </w:r>
      <w:r w:rsidRPr="009973F2">
        <w:rPr>
          <w:bCs/>
          <w:szCs w:val="24"/>
        </w:rPr>
        <w:tab/>
        <w:t xml:space="preserve">Invoice must be </w:t>
      </w:r>
      <w:proofErr w:type="gramStart"/>
      <w:r w:rsidRPr="009973F2">
        <w:rPr>
          <w:bCs/>
          <w:szCs w:val="24"/>
        </w:rPr>
        <w:t>original;</w:t>
      </w:r>
      <w:proofErr w:type="gramEnd"/>
    </w:p>
    <w:p w14:paraId="75AF70A8" w14:textId="77777777" w:rsidR="002F3C9F" w:rsidRPr="009973F2" w:rsidRDefault="002F3C9F" w:rsidP="009973F2">
      <w:pPr>
        <w:spacing w:after="120"/>
        <w:ind w:left="1080" w:firstLine="360"/>
        <w:jc w:val="both"/>
        <w:rPr>
          <w:bCs/>
          <w:szCs w:val="24"/>
        </w:rPr>
      </w:pPr>
      <w:r w:rsidRPr="009973F2">
        <w:rPr>
          <w:bCs/>
          <w:szCs w:val="24"/>
        </w:rPr>
        <w:t>i.</w:t>
      </w:r>
      <w:r w:rsidRPr="009973F2">
        <w:rPr>
          <w:bCs/>
          <w:szCs w:val="24"/>
        </w:rPr>
        <w:tab/>
        <w:t xml:space="preserve">Must have total to be paid listed on the invoice; and </w:t>
      </w:r>
    </w:p>
    <w:p w14:paraId="6681E34D" w14:textId="0BADF20C" w:rsidR="002F3C9F" w:rsidRDefault="002F3C9F" w:rsidP="009973F2">
      <w:pPr>
        <w:spacing w:after="120"/>
        <w:ind w:left="1440"/>
        <w:jc w:val="both"/>
        <w:rPr>
          <w:bCs/>
          <w:szCs w:val="24"/>
        </w:rPr>
      </w:pPr>
      <w:r w:rsidRPr="009973F2">
        <w:rPr>
          <w:bCs/>
          <w:szCs w:val="24"/>
        </w:rPr>
        <w:t>j.</w:t>
      </w:r>
      <w:r w:rsidRPr="009973F2">
        <w:rPr>
          <w:bCs/>
          <w:szCs w:val="24"/>
        </w:rPr>
        <w:tab/>
        <w:t xml:space="preserve">Must have both the Vendor’s/Provider’s and JFS Program Person’s, original </w:t>
      </w:r>
      <w:r w:rsidR="00063391">
        <w:rPr>
          <w:bCs/>
          <w:szCs w:val="24"/>
        </w:rPr>
        <w:t xml:space="preserve">   </w:t>
      </w:r>
    </w:p>
    <w:p w14:paraId="47EA8DB5" w14:textId="533F0D0C" w:rsidR="009973F2" w:rsidRPr="009973F2" w:rsidRDefault="002F17EC" w:rsidP="002F17EC">
      <w:pPr>
        <w:spacing w:after="120"/>
        <w:ind w:left="1080"/>
        <w:jc w:val="both"/>
        <w:rPr>
          <w:bCs/>
          <w:szCs w:val="24"/>
        </w:rPr>
      </w:pPr>
      <w:r>
        <w:rPr>
          <w:bCs/>
          <w:szCs w:val="24"/>
        </w:rPr>
        <w:t xml:space="preserve">                 </w:t>
      </w:r>
      <w:r w:rsidRPr="009973F2">
        <w:rPr>
          <w:bCs/>
          <w:szCs w:val="24"/>
        </w:rPr>
        <w:t xml:space="preserve">signature on the invoice.  </w:t>
      </w:r>
      <w:r>
        <w:rPr>
          <w:bCs/>
          <w:szCs w:val="24"/>
        </w:rPr>
        <w:t xml:space="preserve"> </w:t>
      </w:r>
    </w:p>
    <w:p w14:paraId="1FF9EDFF" w14:textId="61155E68" w:rsidR="002F3C9F" w:rsidRDefault="002F3C9F" w:rsidP="002F3C9F">
      <w:pPr>
        <w:spacing w:after="120"/>
        <w:ind w:left="1080"/>
        <w:jc w:val="both"/>
        <w:rPr>
          <w:b/>
          <w:szCs w:val="24"/>
        </w:rPr>
      </w:pPr>
    </w:p>
    <w:p w14:paraId="0ADB4919" w14:textId="77777777" w:rsidR="005C665F" w:rsidRDefault="005C665F" w:rsidP="002F3C9F">
      <w:pPr>
        <w:spacing w:after="120"/>
        <w:ind w:left="1080"/>
        <w:jc w:val="both"/>
        <w:rPr>
          <w:b/>
          <w:szCs w:val="24"/>
        </w:rPr>
      </w:pPr>
    </w:p>
    <w:p w14:paraId="79A64519" w14:textId="77777777" w:rsidR="0051333A" w:rsidRPr="002F3C9F" w:rsidRDefault="0051333A" w:rsidP="002F3C9F">
      <w:pPr>
        <w:spacing w:after="120"/>
        <w:ind w:left="1080"/>
        <w:jc w:val="both"/>
        <w:rPr>
          <w:b/>
          <w:szCs w:val="24"/>
        </w:rPr>
      </w:pPr>
    </w:p>
    <w:p w14:paraId="522C0E20" w14:textId="77777777" w:rsidR="002F3C9F" w:rsidRPr="009973F2" w:rsidRDefault="002F3C9F" w:rsidP="002F3C9F">
      <w:pPr>
        <w:spacing w:after="120"/>
        <w:ind w:left="1080"/>
        <w:jc w:val="both"/>
        <w:rPr>
          <w:bCs/>
          <w:szCs w:val="24"/>
        </w:rPr>
      </w:pPr>
      <w:r w:rsidRPr="009973F2">
        <w:rPr>
          <w:bCs/>
          <w:szCs w:val="24"/>
        </w:rPr>
        <w:lastRenderedPageBreak/>
        <w:t>The following items are not acceptable on invoices:</w:t>
      </w:r>
    </w:p>
    <w:p w14:paraId="7F26CE31" w14:textId="77777777" w:rsidR="002F3C9F" w:rsidRPr="009973F2" w:rsidRDefault="002F3C9F" w:rsidP="002F3C9F">
      <w:pPr>
        <w:spacing w:after="120"/>
        <w:ind w:left="1080"/>
        <w:jc w:val="both"/>
        <w:rPr>
          <w:bCs/>
          <w:szCs w:val="24"/>
        </w:rPr>
      </w:pPr>
    </w:p>
    <w:p w14:paraId="0EC13593" w14:textId="77777777" w:rsidR="002F3C9F" w:rsidRPr="009973F2" w:rsidRDefault="002F3C9F" w:rsidP="002F3C9F">
      <w:pPr>
        <w:spacing w:after="120"/>
        <w:ind w:left="1080"/>
        <w:jc w:val="both"/>
        <w:rPr>
          <w:bCs/>
          <w:szCs w:val="24"/>
        </w:rPr>
      </w:pPr>
      <w:r w:rsidRPr="009973F2">
        <w:rPr>
          <w:bCs/>
          <w:szCs w:val="24"/>
        </w:rPr>
        <w:t xml:space="preserve">a.         White out is not allowed anywhere on an </w:t>
      </w:r>
      <w:proofErr w:type="gramStart"/>
      <w:r w:rsidRPr="009973F2">
        <w:rPr>
          <w:bCs/>
          <w:szCs w:val="24"/>
        </w:rPr>
        <w:t>invoice;</w:t>
      </w:r>
      <w:proofErr w:type="gramEnd"/>
    </w:p>
    <w:p w14:paraId="253100FA" w14:textId="686A3C9F" w:rsidR="002F3C9F" w:rsidRPr="009973F2" w:rsidRDefault="002F3C9F" w:rsidP="002F3C9F">
      <w:pPr>
        <w:spacing w:after="120"/>
        <w:ind w:left="1080"/>
        <w:jc w:val="both"/>
        <w:rPr>
          <w:bCs/>
          <w:szCs w:val="24"/>
        </w:rPr>
      </w:pPr>
      <w:r w:rsidRPr="009973F2">
        <w:rPr>
          <w:bCs/>
          <w:szCs w:val="24"/>
        </w:rPr>
        <w:t xml:space="preserve">                   </w:t>
      </w:r>
      <w:r w:rsidRPr="009973F2">
        <w:rPr>
          <w:bCs/>
          <w:szCs w:val="24"/>
        </w:rPr>
        <w:tab/>
        <w:t>b.         Stamped signatures – all signatures must be original; and</w:t>
      </w:r>
    </w:p>
    <w:p w14:paraId="63FF2F9D" w14:textId="77777777" w:rsidR="002F3C9F" w:rsidRPr="009973F2" w:rsidRDefault="002F3C9F" w:rsidP="002F3C9F">
      <w:pPr>
        <w:spacing w:after="120"/>
        <w:ind w:left="1080"/>
        <w:jc w:val="both"/>
        <w:rPr>
          <w:bCs/>
          <w:szCs w:val="24"/>
        </w:rPr>
      </w:pPr>
      <w:r w:rsidRPr="009973F2">
        <w:rPr>
          <w:bCs/>
          <w:szCs w:val="24"/>
        </w:rPr>
        <w:t xml:space="preserve">                       </w:t>
      </w:r>
      <w:r w:rsidRPr="009973F2">
        <w:rPr>
          <w:bCs/>
          <w:szCs w:val="24"/>
        </w:rPr>
        <w:tab/>
        <w:t>c.         Faxed or copied invoices.</w:t>
      </w:r>
    </w:p>
    <w:p w14:paraId="4FD28E19" w14:textId="77777777" w:rsidR="002F3C9F" w:rsidRPr="009973F2" w:rsidRDefault="002F3C9F" w:rsidP="002F3C9F">
      <w:pPr>
        <w:spacing w:after="120"/>
        <w:ind w:left="1080"/>
        <w:jc w:val="both"/>
        <w:rPr>
          <w:bCs/>
          <w:szCs w:val="24"/>
        </w:rPr>
      </w:pPr>
    </w:p>
    <w:p w14:paraId="4CCBBCB7" w14:textId="44E19D1B" w:rsidR="000B02D5" w:rsidRPr="000B02D5" w:rsidRDefault="002F3C9F" w:rsidP="000B02D5">
      <w:pPr>
        <w:spacing w:after="120"/>
        <w:ind w:left="1080"/>
        <w:jc w:val="both"/>
        <w:rPr>
          <w:bCs/>
          <w:szCs w:val="24"/>
        </w:rPr>
      </w:pPr>
      <w:r w:rsidRPr="009973F2">
        <w:rPr>
          <w:bCs/>
          <w:szCs w:val="24"/>
        </w:rPr>
        <w:t>2.</w:t>
      </w:r>
      <w:r w:rsidRPr="009973F2">
        <w:rPr>
          <w:bCs/>
          <w:szCs w:val="24"/>
        </w:rPr>
        <w:tab/>
      </w:r>
      <w:r w:rsidR="000B02D5" w:rsidRPr="000B02D5">
        <w:rPr>
          <w:bCs/>
          <w:szCs w:val="24"/>
        </w:rPr>
        <w:t xml:space="preserve">HCJFS will not pay for any Service if: a) the invoice for such Service is submitted to HCJFS more than sixty (60) calendar days from the end of the service month in which the Service was performed; unless timely issuance of authorizations does not permit </w:t>
      </w:r>
      <w:r w:rsidR="002A5917">
        <w:rPr>
          <w:bCs/>
          <w:szCs w:val="24"/>
        </w:rPr>
        <w:t>V</w:t>
      </w:r>
      <w:r w:rsidR="00215596">
        <w:rPr>
          <w:bCs/>
          <w:szCs w:val="24"/>
        </w:rPr>
        <w:t>endor</w:t>
      </w:r>
      <w:r w:rsidR="000B02D5" w:rsidRPr="000B02D5">
        <w:rPr>
          <w:bCs/>
          <w:szCs w:val="24"/>
        </w:rPr>
        <w:t xml:space="preserve"> the ability to submit the invoice timely. It is the responsibility of the </w:t>
      </w:r>
      <w:r w:rsidR="00215596">
        <w:rPr>
          <w:bCs/>
          <w:szCs w:val="24"/>
        </w:rPr>
        <w:t>V</w:t>
      </w:r>
      <w:r w:rsidR="00260758">
        <w:rPr>
          <w:bCs/>
          <w:szCs w:val="24"/>
        </w:rPr>
        <w:t>endor</w:t>
      </w:r>
      <w:r w:rsidR="000B02D5" w:rsidRPr="000B02D5">
        <w:rPr>
          <w:bCs/>
          <w:szCs w:val="24"/>
        </w:rPr>
        <w:t xml:space="preserve"> to request special consideration and documentation with its</w:t>
      </w:r>
      <w:r w:rsidR="00874931">
        <w:rPr>
          <w:bCs/>
          <w:szCs w:val="24"/>
        </w:rPr>
        <w:t xml:space="preserve"> </w:t>
      </w:r>
      <w:r w:rsidR="000B02D5" w:rsidRPr="000B02D5">
        <w:rPr>
          <w:bCs/>
          <w:szCs w:val="24"/>
        </w:rPr>
        <w:t xml:space="preserve">invoice if authorizations were not submitted timely by HCJFS, or b) the invoice is incomplete or inaccurate and the Provider fails to correct or complete such invoice during the sixty (60) day period beginning at the end of the service month in which the Service was performed. </w:t>
      </w:r>
    </w:p>
    <w:p w14:paraId="73AA7BDE" w14:textId="3F139EAF" w:rsidR="002F3C9F" w:rsidRPr="009973F2" w:rsidRDefault="000B02D5" w:rsidP="000B02D5">
      <w:pPr>
        <w:spacing w:after="120"/>
        <w:ind w:left="1080"/>
        <w:jc w:val="both"/>
        <w:rPr>
          <w:bCs/>
          <w:szCs w:val="24"/>
        </w:rPr>
      </w:pPr>
      <w:r w:rsidRPr="000B02D5">
        <w:rPr>
          <w:bCs/>
          <w:szCs w:val="24"/>
        </w:rPr>
        <w:t>Provider will not be granted an extension of time to correct timely, but incomplete or inaccurate invoices.</w:t>
      </w:r>
    </w:p>
    <w:p w14:paraId="6E5EF45F" w14:textId="77777777" w:rsidR="002F3C9F" w:rsidRPr="009973F2" w:rsidRDefault="002F3C9F" w:rsidP="002F3C9F">
      <w:pPr>
        <w:spacing w:after="120"/>
        <w:ind w:left="1080"/>
        <w:jc w:val="both"/>
        <w:rPr>
          <w:bCs/>
          <w:szCs w:val="24"/>
        </w:rPr>
      </w:pPr>
      <w:r w:rsidRPr="009973F2">
        <w:rPr>
          <w:bCs/>
          <w:szCs w:val="24"/>
        </w:rPr>
        <w:t>3.</w:t>
      </w:r>
      <w:r w:rsidRPr="009973F2">
        <w:rPr>
          <w:bCs/>
          <w:szCs w:val="24"/>
        </w:rPr>
        <w:tab/>
        <w:t>HCJFS will make every reasonable effort to pay timely and accurate invoices within thirty (30) calendar days of receipt for all invoices received in accordance with the terms of this Contract.  Notwithstanding any other provision of this Contract to the contrary, HCJFS will only pay for Services for which a Consumer Authorization was issued.</w:t>
      </w:r>
    </w:p>
    <w:p w14:paraId="4BD1E31D" w14:textId="77777777" w:rsidR="002F3C9F" w:rsidRPr="009973F2" w:rsidRDefault="002F3C9F" w:rsidP="002F3C9F">
      <w:pPr>
        <w:spacing w:after="120"/>
        <w:ind w:left="1080"/>
        <w:jc w:val="both"/>
        <w:rPr>
          <w:bCs/>
          <w:szCs w:val="24"/>
        </w:rPr>
      </w:pPr>
    </w:p>
    <w:p w14:paraId="4518749B" w14:textId="77777777" w:rsidR="00610EEC" w:rsidRPr="008A7A6B" w:rsidRDefault="00610EEC" w:rsidP="00FF38BA">
      <w:pPr>
        <w:numPr>
          <w:ilvl w:val="0"/>
          <w:numId w:val="7"/>
        </w:numPr>
        <w:spacing w:before="120" w:after="120"/>
        <w:jc w:val="both"/>
        <w:rPr>
          <w:b/>
          <w:szCs w:val="24"/>
        </w:rPr>
      </w:pPr>
      <w:r w:rsidRPr="008A7A6B">
        <w:rPr>
          <w:b/>
          <w:szCs w:val="24"/>
        </w:rPr>
        <w:t xml:space="preserve">AVAILABILITY </w:t>
      </w:r>
      <w:smartTag w:uri="urn:schemas-microsoft-com:office:smarttags" w:element="stockticker">
        <w:r w:rsidRPr="008A7A6B">
          <w:rPr>
            <w:b/>
            <w:szCs w:val="24"/>
          </w:rPr>
          <w:t>AND</w:t>
        </w:r>
      </w:smartTag>
      <w:r w:rsidRPr="008A7A6B">
        <w:rPr>
          <w:b/>
          <w:szCs w:val="24"/>
        </w:rPr>
        <w:t xml:space="preserve"> RETENTION OF RECORDS</w:t>
      </w:r>
    </w:p>
    <w:p w14:paraId="563E2890" w14:textId="77777777" w:rsidR="00610EEC" w:rsidRDefault="00610EEC" w:rsidP="008C7876">
      <w:pPr>
        <w:ind w:left="1080"/>
        <w:jc w:val="both"/>
        <w:rPr>
          <w:szCs w:val="24"/>
        </w:rPr>
      </w:pPr>
      <w:r w:rsidRPr="008A7A6B">
        <w:rPr>
          <w:szCs w:val="24"/>
        </w:rPr>
        <w:t xml:space="preserve">Vendor agrees that all records, documents, writing or other information, including, but not limited to, financial records, census records, </w:t>
      </w:r>
      <w:r w:rsidR="002C3A19">
        <w:rPr>
          <w:szCs w:val="24"/>
        </w:rPr>
        <w:t>consumer</w:t>
      </w:r>
      <w:r w:rsidRPr="008A7A6B">
        <w:rPr>
          <w:szCs w:val="24"/>
        </w:rPr>
        <w:t xml:space="preserve"> records and documentation </w:t>
      </w:r>
      <w:r w:rsidR="00992168" w:rsidRPr="008A7A6B">
        <w:rPr>
          <w:szCs w:val="24"/>
        </w:rPr>
        <w:t>of compliance</w:t>
      </w:r>
      <w:r w:rsidRPr="008A7A6B">
        <w:rPr>
          <w:szCs w:val="24"/>
        </w:rPr>
        <w:t xml:space="preserve"> with Ohio Administrative Code rules, produced by Vendor under this Contract, and all records, documents, writings or other information, including, but not limited to financial, census and </w:t>
      </w:r>
      <w:r w:rsidR="002C3A19">
        <w:rPr>
          <w:szCs w:val="24"/>
        </w:rPr>
        <w:t>consumer</w:t>
      </w:r>
      <w:r w:rsidRPr="008A7A6B">
        <w:rPr>
          <w:szCs w:val="24"/>
        </w:rPr>
        <w:t xml:space="preserve"> records used by Vendor in the performance of this Contract are treated according to the following terms:</w:t>
      </w:r>
    </w:p>
    <w:p w14:paraId="29A6F661" w14:textId="77777777" w:rsidR="008C7876" w:rsidRPr="008A7A6B" w:rsidRDefault="008C7876" w:rsidP="008C7876">
      <w:pPr>
        <w:ind w:left="1080"/>
        <w:jc w:val="both"/>
        <w:rPr>
          <w:szCs w:val="24"/>
        </w:rPr>
      </w:pPr>
    </w:p>
    <w:p w14:paraId="0546A775" w14:textId="086DA7B4" w:rsidR="00610EEC" w:rsidRDefault="00610EEC" w:rsidP="00366D21">
      <w:pPr>
        <w:numPr>
          <w:ilvl w:val="0"/>
          <w:numId w:val="10"/>
        </w:numPr>
        <w:tabs>
          <w:tab w:val="clear" w:pos="2475"/>
          <w:tab w:val="num" w:pos="1800"/>
        </w:tabs>
        <w:ind w:left="1800" w:hanging="360"/>
        <w:jc w:val="both"/>
        <w:rPr>
          <w:szCs w:val="24"/>
        </w:rPr>
      </w:pPr>
      <w:r w:rsidRPr="008A7A6B">
        <w:rPr>
          <w:szCs w:val="24"/>
        </w:rPr>
        <w:t xml:space="preserve">All records relating to costs, work performed and supporting documentation for invoices submitted to HCJFS by Vendor, along with copies of all deliverables submitted to HCJFS pursuant to this Contract, will be retained and made available by the Vendor for inspection and audit by HCJFS, or other relevant governmental entities including, but not limited to the Hamilton County Prosecuting Attorney, Ohio Department of Job and Family Services (ODJFS), the Auditor of the State of Ohio, the Inspector General of Ohio or any duly appointed law enforcement officials and the United States Department of Health and Human Services for a minimum of three (3) years after reimbursement for </w:t>
      </w:r>
      <w:r w:rsidR="00B824BA">
        <w:rPr>
          <w:szCs w:val="24"/>
        </w:rPr>
        <w:t>S</w:t>
      </w:r>
      <w:r w:rsidRPr="008A7A6B">
        <w:rPr>
          <w:szCs w:val="24"/>
        </w:rPr>
        <w:t xml:space="preserve">ervices rendered under this Contract.  If an audit, </w:t>
      </w:r>
      <w:proofErr w:type="gramStart"/>
      <w:r w:rsidRPr="008A7A6B">
        <w:rPr>
          <w:szCs w:val="24"/>
        </w:rPr>
        <w:t>litigation</w:t>
      </w:r>
      <w:proofErr w:type="gramEnd"/>
      <w:r w:rsidRPr="008A7A6B">
        <w:rPr>
          <w:szCs w:val="24"/>
        </w:rPr>
        <w:t xml:space="preserve"> </w:t>
      </w:r>
      <w:r w:rsidRPr="008A7A6B">
        <w:rPr>
          <w:szCs w:val="24"/>
        </w:rPr>
        <w:lastRenderedPageBreak/>
        <w:t xml:space="preserve">or other action is initiated during the time period of the Contract, the Vendor shall retain such records until the action is concluded and all issues resolved or the three (3) years have expired, whichever is later. </w:t>
      </w:r>
    </w:p>
    <w:p w14:paraId="0292DA2C" w14:textId="77777777" w:rsidR="008C7876" w:rsidRPr="008A7A6B" w:rsidRDefault="008C7876" w:rsidP="008C7876">
      <w:pPr>
        <w:ind w:left="1440"/>
        <w:jc w:val="both"/>
        <w:rPr>
          <w:szCs w:val="24"/>
        </w:rPr>
      </w:pPr>
    </w:p>
    <w:p w14:paraId="56C872F8" w14:textId="0DA5F361" w:rsidR="00610EEC" w:rsidRDefault="00610EEC" w:rsidP="00366D21">
      <w:pPr>
        <w:numPr>
          <w:ilvl w:val="0"/>
          <w:numId w:val="10"/>
        </w:numPr>
        <w:tabs>
          <w:tab w:val="clear" w:pos="2475"/>
          <w:tab w:val="num" w:pos="1800"/>
        </w:tabs>
        <w:ind w:left="1800" w:hanging="360"/>
        <w:jc w:val="both"/>
        <w:rPr>
          <w:szCs w:val="24"/>
        </w:rPr>
      </w:pPr>
      <w:r w:rsidRPr="008A7A6B">
        <w:rPr>
          <w:szCs w:val="24"/>
        </w:rPr>
        <w:t xml:space="preserve">Vendor agrees that it will not use any information, systems or records made available to it for any purpose other than to fulfill the contractual duties specified herein, without permission of HCJFS.  </w:t>
      </w:r>
    </w:p>
    <w:p w14:paraId="62EF7BA5" w14:textId="77777777" w:rsidR="008C7876" w:rsidRDefault="008C7876" w:rsidP="008C7876">
      <w:pPr>
        <w:ind w:left="1440"/>
        <w:jc w:val="both"/>
        <w:rPr>
          <w:szCs w:val="24"/>
        </w:rPr>
      </w:pPr>
    </w:p>
    <w:p w14:paraId="18675AD6" w14:textId="77777777" w:rsidR="00610EEC" w:rsidRDefault="00610EEC" w:rsidP="00366D21">
      <w:pPr>
        <w:numPr>
          <w:ilvl w:val="0"/>
          <w:numId w:val="10"/>
        </w:numPr>
        <w:tabs>
          <w:tab w:val="clear" w:pos="2475"/>
          <w:tab w:val="num" w:pos="1800"/>
        </w:tabs>
        <w:ind w:left="1800" w:hanging="360"/>
        <w:jc w:val="both"/>
        <w:rPr>
          <w:szCs w:val="24"/>
        </w:rPr>
      </w:pPr>
      <w:r w:rsidRPr="008A7A6B">
        <w:rPr>
          <w:szCs w:val="24"/>
        </w:rPr>
        <w:t xml:space="preserve">Vendor agrees to keep all financial records in a manner consistent with generally accepted accounting principles.  </w:t>
      </w:r>
    </w:p>
    <w:p w14:paraId="50147AD0" w14:textId="77777777" w:rsidR="008C7876" w:rsidRDefault="008C7876" w:rsidP="008C7876">
      <w:pPr>
        <w:ind w:left="1440"/>
        <w:jc w:val="both"/>
        <w:rPr>
          <w:szCs w:val="24"/>
        </w:rPr>
      </w:pPr>
    </w:p>
    <w:p w14:paraId="3CB86ACF" w14:textId="6761B928" w:rsidR="00610EEC" w:rsidRDefault="00610EEC" w:rsidP="00366D21">
      <w:pPr>
        <w:numPr>
          <w:ilvl w:val="0"/>
          <w:numId w:val="10"/>
        </w:numPr>
        <w:tabs>
          <w:tab w:val="clear" w:pos="2475"/>
          <w:tab w:val="num" w:pos="1800"/>
        </w:tabs>
        <w:ind w:left="1800" w:hanging="360"/>
        <w:jc w:val="both"/>
        <w:rPr>
          <w:szCs w:val="24"/>
        </w:rPr>
      </w:pPr>
      <w:r w:rsidRPr="008A7A6B">
        <w:rPr>
          <w:szCs w:val="24"/>
        </w:rPr>
        <w:t xml:space="preserve">Vendor agrees that each financial transaction shall be fully supported by appropriate documentation. Vendor further agrees that such documentation shall be available </w:t>
      </w:r>
      <w:r w:rsidR="000C5888" w:rsidRPr="008A7A6B">
        <w:rPr>
          <w:szCs w:val="24"/>
        </w:rPr>
        <w:t xml:space="preserve">for </w:t>
      </w:r>
      <w:r w:rsidRPr="008A7A6B">
        <w:rPr>
          <w:szCs w:val="24"/>
        </w:rPr>
        <w:t xml:space="preserve">examination. </w:t>
      </w:r>
    </w:p>
    <w:p w14:paraId="19B9947E" w14:textId="77777777" w:rsidR="00524AF7" w:rsidRDefault="00524AF7" w:rsidP="00524AF7">
      <w:pPr>
        <w:pStyle w:val="ListParagraph"/>
        <w:rPr>
          <w:szCs w:val="24"/>
        </w:rPr>
      </w:pPr>
    </w:p>
    <w:p w14:paraId="2B092ABE" w14:textId="77777777" w:rsidR="00524AF7" w:rsidRPr="008A7A6B" w:rsidRDefault="00524AF7" w:rsidP="00524AF7">
      <w:pPr>
        <w:jc w:val="both"/>
        <w:rPr>
          <w:szCs w:val="24"/>
        </w:rPr>
      </w:pPr>
    </w:p>
    <w:p w14:paraId="09E65A99" w14:textId="77777777" w:rsidR="00610EEC" w:rsidRPr="008A7A6B" w:rsidRDefault="00610EEC" w:rsidP="00FF38BA">
      <w:pPr>
        <w:numPr>
          <w:ilvl w:val="0"/>
          <w:numId w:val="7"/>
        </w:numPr>
        <w:spacing w:before="120" w:after="120"/>
        <w:jc w:val="both"/>
        <w:rPr>
          <w:b/>
          <w:szCs w:val="24"/>
        </w:rPr>
      </w:pPr>
      <w:r w:rsidRPr="008A7A6B">
        <w:rPr>
          <w:b/>
          <w:szCs w:val="24"/>
        </w:rPr>
        <w:t>NON-EXCLUSIVE</w:t>
      </w:r>
    </w:p>
    <w:p w14:paraId="652E596D" w14:textId="77777777" w:rsidR="00610EEC" w:rsidRPr="008A7A6B" w:rsidRDefault="00610EEC" w:rsidP="008C7876">
      <w:pPr>
        <w:tabs>
          <w:tab w:val="left" w:pos="1080"/>
        </w:tabs>
        <w:ind w:left="1080"/>
        <w:jc w:val="both"/>
        <w:rPr>
          <w:szCs w:val="24"/>
        </w:rPr>
      </w:pPr>
      <w:r w:rsidRPr="008A7A6B">
        <w:rPr>
          <w:szCs w:val="24"/>
        </w:rPr>
        <w:t>This is a non</w:t>
      </w:r>
      <w:r w:rsidR="00F655F4">
        <w:rPr>
          <w:szCs w:val="24"/>
        </w:rPr>
        <w:t>-</w:t>
      </w:r>
      <w:r w:rsidRPr="008A7A6B">
        <w:rPr>
          <w:szCs w:val="24"/>
        </w:rPr>
        <w:t xml:space="preserve">exclusive Contract, and HCJFS may purchase the same or similar item(s) from other Vendors at any time during the term of this Contract. </w:t>
      </w:r>
    </w:p>
    <w:p w14:paraId="3E298D21" w14:textId="77777777" w:rsidR="00610EEC" w:rsidRPr="008A7A6B" w:rsidRDefault="00610EEC" w:rsidP="00596A81">
      <w:pPr>
        <w:spacing w:after="120"/>
        <w:ind w:left="1080"/>
        <w:jc w:val="both"/>
        <w:rPr>
          <w:b/>
          <w:szCs w:val="24"/>
        </w:rPr>
      </w:pPr>
    </w:p>
    <w:p w14:paraId="5B17FF5B" w14:textId="77777777" w:rsidR="00610EEC" w:rsidRPr="008A7A6B" w:rsidRDefault="00610EEC" w:rsidP="00FF38BA">
      <w:pPr>
        <w:numPr>
          <w:ilvl w:val="0"/>
          <w:numId w:val="7"/>
        </w:numPr>
        <w:spacing w:before="120" w:after="120"/>
        <w:jc w:val="both"/>
        <w:rPr>
          <w:b/>
          <w:szCs w:val="24"/>
        </w:rPr>
      </w:pPr>
      <w:r w:rsidRPr="008A7A6B">
        <w:rPr>
          <w:b/>
          <w:szCs w:val="24"/>
        </w:rPr>
        <w:t>CONFLICT OF INTEREST</w:t>
      </w:r>
    </w:p>
    <w:p w14:paraId="42AC3421" w14:textId="77777777" w:rsidR="00610EEC" w:rsidRDefault="00610EEC" w:rsidP="008C7876">
      <w:pPr>
        <w:tabs>
          <w:tab w:val="left" w:pos="1080"/>
        </w:tabs>
        <w:ind w:left="1080"/>
        <w:jc w:val="both"/>
        <w:rPr>
          <w:szCs w:val="24"/>
        </w:rPr>
      </w:pPr>
      <w:r w:rsidRPr="008A7A6B">
        <w:rPr>
          <w:szCs w:val="24"/>
        </w:rPr>
        <w:t xml:space="preserve">This Contract in no way precludes, prevents, or restricts the Vendor from obtaining and working under an additional contractual arrangement(s) with other parties aside from HCJFS, </w:t>
      </w:r>
      <w:proofErr w:type="gramStart"/>
      <w:r w:rsidRPr="008A7A6B">
        <w:rPr>
          <w:szCs w:val="24"/>
        </w:rPr>
        <w:t>assuming that</w:t>
      </w:r>
      <w:proofErr w:type="gramEnd"/>
      <w:r w:rsidRPr="008A7A6B">
        <w:rPr>
          <w:szCs w:val="24"/>
        </w:rPr>
        <w:t xml:space="preserve"> the contractual work in no way impedes the Vendor's ability to perform the services required under this Contract.  The Vendor warrants that at the time of </w:t>
      </w:r>
      <w:proofErr w:type="gramStart"/>
      <w:r w:rsidRPr="008A7A6B">
        <w:rPr>
          <w:szCs w:val="24"/>
        </w:rPr>
        <w:t>entering into</w:t>
      </w:r>
      <w:proofErr w:type="gramEnd"/>
      <w:r w:rsidRPr="008A7A6B">
        <w:rPr>
          <w:szCs w:val="24"/>
        </w:rPr>
        <w:t xml:space="preserve"> this Contract, it has no interest in nor shall it acquire any interest, direct or indirect, in any </w:t>
      </w:r>
      <w:r w:rsidR="00D36B05" w:rsidRPr="008A7A6B">
        <w:rPr>
          <w:szCs w:val="24"/>
        </w:rPr>
        <w:t>C</w:t>
      </w:r>
      <w:r w:rsidRPr="008A7A6B">
        <w:rPr>
          <w:szCs w:val="24"/>
        </w:rPr>
        <w:t>ontract that will impede its ability to perform the services under this Contract.</w:t>
      </w:r>
    </w:p>
    <w:p w14:paraId="6358A94F" w14:textId="77777777" w:rsidR="008C7876" w:rsidRPr="008A7A6B" w:rsidRDefault="008C7876" w:rsidP="008C7876">
      <w:pPr>
        <w:tabs>
          <w:tab w:val="left" w:pos="1080"/>
        </w:tabs>
        <w:ind w:left="1080"/>
        <w:jc w:val="both"/>
        <w:rPr>
          <w:szCs w:val="24"/>
        </w:rPr>
      </w:pPr>
    </w:p>
    <w:p w14:paraId="5B6414F0" w14:textId="77777777" w:rsidR="00610EEC" w:rsidRDefault="00610EEC" w:rsidP="008C7876">
      <w:pPr>
        <w:tabs>
          <w:tab w:val="left" w:pos="1080"/>
        </w:tabs>
        <w:ind w:left="1080"/>
        <w:jc w:val="both"/>
        <w:rPr>
          <w:szCs w:val="24"/>
        </w:rPr>
      </w:pPr>
      <w:r w:rsidRPr="008A7A6B">
        <w:rPr>
          <w:szCs w:val="24"/>
        </w:rPr>
        <w:t>The Vendor further agrees that there is no financial interest involved on the part of any HCJFS officers, Board of County Commissioners or employees of the county involved in the development of the specifications or the negotiation of this Contract. The Vendor has no knowledge of any situation that would be a conflict of interest. It is understood that a conflict of interest occurs when a HCJFS employee will gain financially or receive personal favors</w:t>
      </w:r>
      <w:r w:rsidR="00D36B05" w:rsidRPr="008A7A6B">
        <w:rPr>
          <w:szCs w:val="24"/>
        </w:rPr>
        <w:t xml:space="preserve"> </w:t>
      </w:r>
      <w:proofErr w:type="gramStart"/>
      <w:r w:rsidRPr="008A7A6B">
        <w:rPr>
          <w:szCs w:val="24"/>
        </w:rPr>
        <w:t>as a result of</w:t>
      </w:r>
      <w:proofErr w:type="gramEnd"/>
      <w:r w:rsidRPr="008A7A6B">
        <w:rPr>
          <w:szCs w:val="24"/>
        </w:rPr>
        <w:t xml:space="preserve"> the signing or implementation of this Contract.   The Vendor will report the discovery of any potential conflict of interest to HCJFS. Should a conflict of interest be discovered during the term of this Contract, HCJFS may exercise any right under the Contract including termination of th</w:t>
      </w:r>
      <w:r w:rsidR="00C62F0A" w:rsidRPr="008A7A6B">
        <w:rPr>
          <w:szCs w:val="24"/>
        </w:rPr>
        <w:t>is</w:t>
      </w:r>
      <w:r w:rsidRPr="008A7A6B">
        <w:rPr>
          <w:szCs w:val="24"/>
        </w:rPr>
        <w:t xml:space="preserve"> Contract.</w:t>
      </w:r>
    </w:p>
    <w:p w14:paraId="298421D7" w14:textId="77777777" w:rsidR="008C7876" w:rsidRPr="008A7A6B" w:rsidRDefault="008C7876" w:rsidP="008C7876">
      <w:pPr>
        <w:tabs>
          <w:tab w:val="left" w:pos="1080"/>
        </w:tabs>
        <w:ind w:left="1080"/>
        <w:jc w:val="both"/>
        <w:rPr>
          <w:szCs w:val="24"/>
        </w:rPr>
      </w:pPr>
    </w:p>
    <w:p w14:paraId="4D13091A" w14:textId="77777777" w:rsidR="00610EEC" w:rsidRPr="008A7A6B" w:rsidRDefault="00610EEC" w:rsidP="008C7876">
      <w:pPr>
        <w:tabs>
          <w:tab w:val="left" w:pos="1080"/>
        </w:tabs>
        <w:ind w:left="1080"/>
        <w:jc w:val="both"/>
        <w:rPr>
          <w:szCs w:val="24"/>
        </w:rPr>
      </w:pPr>
      <w:r w:rsidRPr="008A7A6B">
        <w:rPr>
          <w:szCs w:val="24"/>
        </w:rPr>
        <w:t xml:space="preserve">Vendor further agrees to comply with </w:t>
      </w:r>
      <w:smartTag w:uri="urn:schemas-microsoft-com:office:smarttags" w:element="place">
        <w:smartTag w:uri="urn:schemas-microsoft-com:office:smarttags" w:element="State">
          <w:r w:rsidRPr="008A7A6B">
            <w:rPr>
              <w:szCs w:val="24"/>
            </w:rPr>
            <w:t>Ohio</w:t>
          </w:r>
        </w:smartTag>
      </w:smartTag>
      <w:r w:rsidRPr="008A7A6B">
        <w:rPr>
          <w:szCs w:val="24"/>
        </w:rPr>
        <w:t xml:space="preserve"> ethics laws as listed in the Ohio Revised Code Chapters 102 and 2921 and the Ohio Administrative Code Chapter 5101.  By signing this Contract</w:t>
      </w:r>
      <w:r w:rsidR="008B7446" w:rsidRPr="008A7A6B">
        <w:rPr>
          <w:szCs w:val="24"/>
        </w:rPr>
        <w:t>,</w:t>
      </w:r>
      <w:r w:rsidRPr="008A7A6B">
        <w:rPr>
          <w:szCs w:val="24"/>
        </w:rPr>
        <w:t xml:space="preserve"> Vendor certifies to </w:t>
      </w:r>
      <w:proofErr w:type="gramStart"/>
      <w:r w:rsidRPr="008A7A6B">
        <w:rPr>
          <w:szCs w:val="24"/>
        </w:rPr>
        <w:t>be in compliance with</w:t>
      </w:r>
      <w:proofErr w:type="gramEnd"/>
      <w:r w:rsidRPr="008A7A6B">
        <w:rPr>
          <w:szCs w:val="24"/>
        </w:rPr>
        <w:t xml:space="preserve"> these provisions. </w:t>
      </w:r>
    </w:p>
    <w:p w14:paraId="6E50F5AC" w14:textId="77777777" w:rsidR="00610EEC" w:rsidRPr="008A7A6B" w:rsidRDefault="00610EEC" w:rsidP="00596A81">
      <w:pPr>
        <w:spacing w:after="120"/>
        <w:ind w:left="1080"/>
        <w:jc w:val="both"/>
        <w:rPr>
          <w:szCs w:val="24"/>
        </w:rPr>
      </w:pPr>
    </w:p>
    <w:p w14:paraId="32EDAF69" w14:textId="77777777" w:rsidR="00610EEC" w:rsidRPr="008A7A6B" w:rsidRDefault="00610EEC" w:rsidP="00FF38BA">
      <w:pPr>
        <w:numPr>
          <w:ilvl w:val="0"/>
          <w:numId w:val="7"/>
        </w:numPr>
        <w:spacing w:before="120" w:after="120"/>
        <w:jc w:val="both"/>
        <w:rPr>
          <w:b/>
          <w:szCs w:val="24"/>
        </w:rPr>
      </w:pPr>
      <w:r w:rsidRPr="008A7A6B">
        <w:rPr>
          <w:b/>
          <w:szCs w:val="24"/>
        </w:rPr>
        <w:lastRenderedPageBreak/>
        <w:t xml:space="preserve">ASSIGNMENT </w:t>
      </w:r>
      <w:smartTag w:uri="urn:schemas-microsoft-com:office:smarttags" w:element="stockticker">
        <w:r w:rsidRPr="008A7A6B">
          <w:rPr>
            <w:b/>
            <w:szCs w:val="24"/>
          </w:rPr>
          <w:t>AND</w:t>
        </w:r>
      </w:smartTag>
      <w:r w:rsidRPr="008A7A6B">
        <w:rPr>
          <w:b/>
          <w:szCs w:val="24"/>
        </w:rPr>
        <w:t xml:space="preserve"> SUBCONTRACTING</w:t>
      </w:r>
    </w:p>
    <w:p w14:paraId="636F2696" w14:textId="4C2F1656" w:rsidR="00610EEC" w:rsidRPr="008A7A6B" w:rsidRDefault="00610EEC" w:rsidP="009973F2">
      <w:pPr>
        <w:tabs>
          <w:tab w:val="left" w:pos="1080"/>
        </w:tabs>
        <w:spacing w:line="360" w:lineRule="atLeast"/>
        <w:ind w:left="1080"/>
        <w:jc w:val="both"/>
        <w:rPr>
          <w:szCs w:val="24"/>
        </w:rPr>
      </w:pPr>
      <w:r w:rsidRPr="008A7A6B">
        <w:rPr>
          <w:szCs w:val="24"/>
        </w:rPr>
        <w:t xml:space="preserve">The parties expressly agree that this Contract shall not be assigned by the Vendor </w:t>
      </w:r>
      <w:r w:rsidR="00C37C7F" w:rsidRPr="008A7A6B">
        <w:rPr>
          <w:szCs w:val="24"/>
        </w:rPr>
        <w:t>without the</w:t>
      </w:r>
      <w:r w:rsidRPr="008A7A6B">
        <w:rPr>
          <w:szCs w:val="24"/>
        </w:rPr>
        <w:t xml:space="preserve"> prior written approval of HCJFS.  The Vendor may not subcontract any of the services agreed to in this Contract without the express written consent of the HCJFS.  All subcontracts are subject to the same terms, conditions, and covenants contained within this Contract.    Vendor agrees it will remain primarily liable for the provision of all deliverables under this Contract and it will monitor any approved subcontractors to assure all requirements under this Contract are being met.</w:t>
      </w:r>
      <w:r w:rsidRPr="004839AA">
        <w:rPr>
          <w:szCs w:val="24"/>
        </w:rPr>
        <w:t xml:space="preserve">  </w:t>
      </w:r>
      <w:r w:rsidRPr="008A7A6B">
        <w:rPr>
          <w:szCs w:val="24"/>
        </w:rPr>
        <w:t>HCJFS acknowledges and agrees that the following subcontractors may perform services in relation to this Contract:</w:t>
      </w:r>
    </w:p>
    <w:p w14:paraId="3A28215C" w14:textId="77777777" w:rsidR="00610EEC" w:rsidRPr="008A7A6B" w:rsidRDefault="00610EEC" w:rsidP="009973F2">
      <w:pPr>
        <w:numPr>
          <w:ilvl w:val="2"/>
          <w:numId w:val="11"/>
        </w:numPr>
        <w:tabs>
          <w:tab w:val="clear" w:pos="2700"/>
          <w:tab w:val="num" w:pos="1800"/>
        </w:tabs>
        <w:spacing w:after="120" w:line="360" w:lineRule="atLeast"/>
        <w:ind w:left="1800" w:hanging="360"/>
        <w:jc w:val="both"/>
        <w:rPr>
          <w:szCs w:val="24"/>
        </w:rPr>
      </w:pPr>
    </w:p>
    <w:p w14:paraId="30948A3C" w14:textId="77777777" w:rsidR="00610EEC" w:rsidRDefault="00610EEC" w:rsidP="009973F2">
      <w:pPr>
        <w:numPr>
          <w:ilvl w:val="2"/>
          <w:numId w:val="11"/>
        </w:numPr>
        <w:tabs>
          <w:tab w:val="clear" w:pos="2700"/>
          <w:tab w:val="num" w:pos="1800"/>
        </w:tabs>
        <w:spacing w:after="120" w:line="360" w:lineRule="atLeast"/>
        <w:ind w:left="1800" w:hanging="360"/>
        <w:jc w:val="both"/>
        <w:rPr>
          <w:szCs w:val="24"/>
        </w:rPr>
      </w:pPr>
    </w:p>
    <w:p w14:paraId="70F73C9F" w14:textId="77777777" w:rsidR="00C26585" w:rsidRPr="008A7A6B" w:rsidRDefault="00C26585" w:rsidP="009973F2">
      <w:pPr>
        <w:spacing w:line="360" w:lineRule="atLeast"/>
        <w:ind w:left="1080"/>
        <w:jc w:val="both"/>
        <w:rPr>
          <w:szCs w:val="24"/>
        </w:rPr>
      </w:pPr>
    </w:p>
    <w:p w14:paraId="57DD994B" w14:textId="77777777" w:rsidR="00610EEC" w:rsidRPr="008A7A6B" w:rsidRDefault="00610EEC" w:rsidP="009973F2">
      <w:pPr>
        <w:tabs>
          <w:tab w:val="left" w:pos="1080"/>
        </w:tabs>
        <w:spacing w:line="360" w:lineRule="atLeast"/>
        <w:ind w:left="1080"/>
        <w:jc w:val="both"/>
        <w:rPr>
          <w:szCs w:val="24"/>
        </w:rPr>
      </w:pPr>
      <w:r w:rsidRPr="008A7A6B">
        <w:rPr>
          <w:szCs w:val="24"/>
        </w:rPr>
        <w:t xml:space="preserve">Notwithstanding any other provisions of this Contract that would afford Vendor an opportunity to cure a breach, Vendor agrees the assignment of any portion of this Contract or use of any subcontractor, without HCJFS’ prior written consent, is grounds for HCJFS to terminate this Contract with one (1) day written notice.  Vendor must notify HCJFS within one (1) business day when Vendor knows or should have known that the subcontractor is out of compliance or unable to meet Contract or licensing requirements.  Should this occur, Vendor will immediately implement a process whereby subcontractor is immediately brought into compliance or the subcontractor’s contract with Vendor is terminated. Vendor shall provide HCJFS with written documentation regarding how compliance will be achieved.  Under such circumstances, Vendor shall notify HCJFS of subcontractor’s termination and shall make recommendations to HCJFS of a replacement subcontractor.  All replacement subcontractors are subject to the prior written consent of HCJFS.  Vendor is responsible for making direct payment to all subcontractors for </w:t>
      </w:r>
      <w:proofErr w:type="gramStart"/>
      <w:r w:rsidRPr="008A7A6B">
        <w:rPr>
          <w:szCs w:val="24"/>
        </w:rPr>
        <w:t>any and all</w:t>
      </w:r>
      <w:proofErr w:type="gramEnd"/>
      <w:r w:rsidRPr="008A7A6B">
        <w:rPr>
          <w:szCs w:val="24"/>
        </w:rPr>
        <w:t xml:space="preserve"> services provided by such contractor.</w:t>
      </w:r>
    </w:p>
    <w:p w14:paraId="6B4EC40F" w14:textId="77777777" w:rsidR="00610EEC" w:rsidRDefault="00610EEC" w:rsidP="009973F2">
      <w:pPr>
        <w:spacing w:after="120" w:line="360" w:lineRule="atLeast"/>
        <w:ind w:left="1080"/>
        <w:jc w:val="both"/>
        <w:rPr>
          <w:szCs w:val="24"/>
        </w:rPr>
      </w:pPr>
    </w:p>
    <w:p w14:paraId="47C47048" w14:textId="77777777" w:rsidR="00610EEC" w:rsidRPr="008A7A6B" w:rsidRDefault="00610EEC" w:rsidP="00FF38BA">
      <w:pPr>
        <w:numPr>
          <w:ilvl w:val="0"/>
          <w:numId w:val="7"/>
        </w:numPr>
        <w:spacing w:before="120" w:after="120" w:line="360" w:lineRule="atLeast"/>
        <w:jc w:val="both"/>
        <w:rPr>
          <w:b/>
          <w:szCs w:val="24"/>
        </w:rPr>
      </w:pPr>
      <w:r w:rsidRPr="008A7A6B">
        <w:rPr>
          <w:b/>
          <w:szCs w:val="24"/>
        </w:rPr>
        <w:t>GOVERNING LAW</w:t>
      </w:r>
    </w:p>
    <w:p w14:paraId="5614454F" w14:textId="77777777" w:rsidR="00610EEC" w:rsidRPr="008A7A6B" w:rsidRDefault="00610EEC" w:rsidP="009973F2">
      <w:pPr>
        <w:tabs>
          <w:tab w:val="left" w:pos="1080"/>
        </w:tabs>
        <w:spacing w:line="360" w:lineRule="atLeast"/>
        <w:ind w:left="1080"/>
        <w:jc w:val="both"/>
        <w:rPr>
          <w:szCs w:val="24"/>
        </w:rPr>
      </w:pPr>
      <w:r w:rsidRPr="008A7A6B">
        <w:rPr>
          <w:szCs w:val="24"/>
        </w:rPr>
        <w:t xml:space="preserve">This Contract and any modifications, amendments, or alterations, shall be governed, construed, and enforced under the laws of </w:t>
      </w:r>
      <w:smartTag w:uri="urn:schemas-microsoft-com:office:smarttags" w:element="place">
        <w:smartTag w:uri="urn:schemas-microsoft-com:office:smarttags" w:element="State">
          <w:r w:rsidRPr="008A7A6B">
            <w:rPr>
              <w:szCs w:val="24"/>
            </w:rPr>
            <w:t>Ohio</w:t>
          </w:r>
        </w:smartTag>
      </w:smartTag>
      <w:r w:rsidRPr="008A7A6B">
        <w:rPr>
          <w:szCs w:val="24"/>
        </w:rPr>
        <w:t>.</w:t>
      </w:r>
    </w:p>
    <w:p w14:paraId="62B3C8A8" w14:textId="77777777" w:rsidR="00610EEC" w:rsidRPr="008A7A6B" w:rsidRDefault="00610EEC" w:rsidP="009973F2">
      <w:pPr>
        <w:spacing w:after="120" w:line="360" w:lineRule="atLeast"/>
        <w:ind w:left="1080"/>
        <w:jc w:val="both"/>
        <w:rPr>
          <w:b/>
          <w:szCs w:val="24"/>
        </w:rPr>
      </w:pPr>
    </w:p>
    <w:p w14:paraId="2625B085" w14:textId="77777777" w:rsidR="00610EEC" w:rsidRPr="008A7A6B" w:rsidRDefault="00610EEC" w:rsidP="00FF38BA">
      <w:pPr>
        <w:numPr>
          <w:ilvl w:val="0"/>
          <w:numId w:val="7"/>
        </w:numPr>
        <w:spacing w:before="120" w:after="120" w:line="360" w:lineRule="atLeast"/>
        <w:jc w:val="both"/>
        <w:rPr>
          <w:b/>
          <w:szCs w:val="24"/>
        </w:rPr>
      </w:pPr>
      <w:r w:rsidRPr="008A7A6B">
        <w:rPr>
          <w:b/>
          <w:szCs w:val="24"/>
        </w:rPr>
        <w:lastRenderedPageBreak/>
        <w:t xml:space="preserve">INTEGRATION </w:t>
      </w:r>
      <w:smartTag w:uri="urn:schemas-microsoft-com:office:smarttags" w:element="stockticker">
        <w:r w:rsidRPr="008A7A6B">
          <w:rPr>
            <w:b/>
            <w:szCs w:val="24"/>
          </w:rPr>
          <w:t>AND</w:t>
        </w:r>
      </w:smartTag>
      <w:r w:rsidRPr="008A7A6B">
        <w:rPr>
          <w:b/>
          <w:szCs w:val="24"/>
        </w:rPr>
        <w:t xml:space="preserve"> MODIFICATION</w:t>
      </w:r>
    </w:p>
    <w:p w14:paraId="0EF1AFD7" w14:textId="622AC7F3" w:rsidR="00A852B2" w:rsidRDefault="00B753DE" w:rsidP="009973F2">
      <w:pPr>
        <w:tabs>
          <w:tab w:val="left" w:pos="1080"/>
        </w:tabs>
        <w:spacing w:after="120" w:line="360" w:lineRule="atLeast"/>
        <w:ind w:left="1080"/>
        <w:jc w:val="both"/>
        <w:rPr>
          <w:szCs w:val="24"/>
        </w:rPr>
      </w:pPr>
      <w:r w:rsidRPr="008A7A6B">
        <w:rPr>
          <w:szCs w:val="24"/>
        </w:rPr>
        <w:t xml:space="preserve">This instrument, </w:t>
      </w:r>
      <w:r w:rsidRPr="008C09F9">
        <w:rPr>
          <w:color w:val="000000" w:themeColor="text1"/>
          <w:szCs w:val="24"/>
        </w:rPr>
        <w:t xml:space="preserve">including Exhibits I &amp; II </w:t>
      </w:r>
      <w:r w:rsidR="00610EEC" w:rsidRPr="008A7A6B">
        <w:rPr>
          <w:szCs w:val="24"/>
        </w:rPr>
        <w:t xml:space="preserve">embodies the entire Contract of the parties.  There are no promises, terms, </w:t>
      </w:r>
      <w:proofErr w:type="gramStart"/>
      <w:r w:rsidR="00610EEC" w:rsidRPr="008A7A6B">
        <w:rPr>
          <w:szCs w:val="24"/>
        </w:rPr>
        <w:t>conditions</w:t>
      </w:r>
      <w:proofErr w:type="gramEnd"/>
      <w:r w:rsidR="00610EEC" w:rsidRPr="008A7A6B">
        <w:rPr>
          <w:szCs w:val="24"/>
        </w:rPr>
        <w:t xml:space="preserve"> or obligations other than those contained herein</w:t>
      </w:r>
      <w:r w:rsidR="00D32D0C" w:rsidRPr="008A7A6B">
        <w:rPr>
          <w:szCs w:val="24"/>
        </w:rPr>
        <w:t>.</w:t>
      </w:r>
      <w:r w:rsidR="00610EEC" w:rsidRPr="008A7A6B">
        <w:rPr>
          <w:szCs w:val="24"/>
        </w:rPr>
        <w:t xml:space="preserve"> </w:t>
      </w:r>
      <w:r w:rsidR="00D32D0C" w:rsidRPr="008A7A6B">
        <w:rPr>
          <w:szCs w:val="24"/>
        </w:rPr>
        <w:t>T</w:t>
      </w:r>
      <w:r w:rsidR="00610EEC" w:rsidRPr="008A7A6B">
        <w:rPr>
          <w:szCs w:val="24"/>
        </w:rPr>
        <w:t xml:space="preserve">his Contract shall supersede all previous communications, </w:t>
      </w:r>
      <w:proofErr w:type="gramStart"/>
      <w:r w:rsidR="00610EEC" w:rsidRPr="008A7A6B">
        <w:rPr>
          <w:szCs w:val="24"/>
        </w:rPr>
        <w:t>representations</w:t>
      </w:r>
      <w:proofErr w:type="gramEnd"/>
      <w:r w:rsidR="00610EEC" w:rsidRPr="008A7A6B">
        <w:rPr>
          <w:szCs w:val="24"/>
        </w:rPr>
        <w:t xml:space="preserve"> or contracts, either written or oral, between the parties to this Contract.   This Contract shall not be modified in any manner except by an instrument, in writing, executed by the parties to this Contract.</w:t>
      </w:r>
    </w:p>
    <w:p w14:paraId="68F3968E" w14:textId="77777777" w:rsidR="00610EEC" w:rsidRPr="008A7A6B" w:rsidRDefault="00610EEC" w:rsidP="009973F2">
      <w:pPr>
        <w:tabs>
          <w:tab w:val="left" w:pos="1080"/>
        </w:tabs>
        <w:spacing w:after="120" w:line="360" w:lineRule="atLeast"/>
        <w:ind w:left="1080"/>
        <w:jc w:val="both"/>
        <w:rPr>
          <w:b/>
          <w:szCs w:val="24"/>
        </w:rPr>
      </w:pPr>
      <w:r w:rsidRPr="008A7A6B">
        <w:rPr>
          <w:szCs w:val="24"/>
        </w:rPr>
        <w:t xml:space="preserve">Vendor acknowledges and agrees that only staff from the Contract Services Section of HCJFS may initiate contract changes with the approval of the County.  In no event will an oral </w:t>
      </w:r>
      <w:r w:rsidR="00696AED">
        <w:rPr>
          <w:szCs w:val="24"/>
        </w:rPr>
        <w:t xml:space="preserve">agreement </w:t>
      </w:r>
      <w:r w:rsidRPr="008A7A6B">
        <w:rPr>
          <w:szCs w:val="24"/>
        </w:rPr>
        <w:t xml:space="preserve">with HCJFS be recognized as a legal and binding change to the Contract. </w:t>
      </w:r>
    </w:p>
    <w:p w14:paraId="63E3C26A" w14:textId="77777777" w:rsidR="00610EEC" w:rsidRPr="008A7A6B" w:rsidRDefault="00610EEC" w:rsidP="009973F2">
      <w:pPr>
        <w:spacing w:after="120" w:line="360" w:lineRule="atLeast"/>
        <w:ind w:left="1080"/>
        <w:jc w:val="both"/>
        <w:rPr>
          <w:b/>
          <w:szCs w:val="24"/>
        </w:rPr>
      </w:pPr>
    </w:p>
    <w:p w14:paraId="33A64DE0" w14:textId="77777777" w:rsidR="00610EEC" w:rsidRPr="008A7A6B" w:rsidRDefault="00610EEC" w:rsidP="00FF38BA">
      <w:pPr>
        <w:numPr>
          <w:ilvl w:val="0"/>
          <w:numId w:val="7"/>
        </w:numPr>
        <w:spacing w:before="120" w:after="120" w:line="360" w:lineRule="atLeast"/>
        <w:jc w:val="both"/>
        <w:rPr>
          <w:b/>
          <w:szCs w:val="24"/>
        </w:rPr>
      </w:pPr>
      <w:r w:rsidRPr="008A7A6B">
        <w:rPr>
          <w:b/>
          <w:szCs w:val="24"/>
        </w:rPr>
        <w:t>SEVERABILITY</w:t>
      </w:r>
    </w:p>
    <w:p w14:paraId="0E065D66" w14:textId="77777777" w:rsidR="00610EEC" w:rsidRPr="008A7A6B" w:rsidRDefault="00610EEC" w:rsidP="009973F2">
      <w:pPr>
        <w:tabs>
          <w:tab w:val="left" w:pos="1080"/>
        </w:tabs>
        <w:spacing w:line="360" w:lineRule="atLeast"/>
        <w:ind w:left="1080"/>
        <w:jc w:val="both"/>
        <w:rPr>
          <w:szCs w:val="24"/>
        </w:rPr>
      </w:pPr>
      <w:r w:rsidRPr="008A7A6B">
        <w:rPr>
          <w:szCs w:val="24"/>
        </w:rPr>
        <w:t>If any term or provision of this Contract or the application thereof to any person or circumstance shall, to any extent be held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14:paraId="35D73302" w14:textId="77777777" w:rsidR="00C26585" w:rsidRDefault="00C26585" w:rsidP="009973F2">
      <w:pPr>
        <w:spacing w:after="120" w:line="360" w:lineRule="atLeast"/>
        <w:ind w:left="1080"/>
        <w:jc w:val="both"/>
        <w:rPr>
          <w:szCs w:val="24"/>
        </w:rPr>
      </w:pPr>
    </w:p>
    <w:p w14:paraId="1BCCA63A" w14:textId="77777777" w:rsidR="00610EEC" w:rsidRPr="008A7A6B" w:rsidRDefault="00610EEC" w:rsidP="00FF38BA">
      <w:pPr>
        <w:numPr>
          <w:ilvl w:val="0"/>
          <w:numId w:val="7"/>
        </w:numPr>
        <w:spacing w:before="120" w:after="120" w:line="360" w:lineRule="atLeast"/>
        <w:jc w:val="both"/>
        <w:rPr>
          <w:b/>
          <w:szCs w:val="24"/>
        </w:rPr>
      </w:pPr>
      <w:r w:rsidRPr="008A7A6B">
        <w:rPr>
          <w:b/>
          <w:szCs w:val="24"/>
        </w:rPr>
        <w:t>TERMINATION</w:t>
      </w:r>
    </w:p>
    <w:p w14:paraId="1511B206" w14:textId="77777777" w:rsidR="00DD113A" w:rsidRPr="00875AAE" w:rsidRDefault="00DD113A" w:rsidP="009973F2">
      <w:pPr>
        <w:autoSpaceDE w:val="0"/>
        <w:autoSpaceDN w:val="0"/>
        <w:adjustRightInd w:val="0"/>
        <w:spacing w:line="360" w:lineRule="atLeast"/>
        <w:ind w:firstLine="1080"/>
        <w:jc w:val="both"/>
        <w:rPr>
          <w:szCs w:val="24"/>
        </w:rPr>
      </w:pPr>
      <w:r w:rsidRPr="00875AAE">
        <w:rPr>
          <w:szCs w:val="24"/>
        </w:rPr>
        <w:t>A</w:t>
      </w:r>
      <w:r>
        <w:rPr>
          <w:szCs w:val="24"/>
        </w:rPr>
        <w:t xml:space="preserve">.  </w:t>
      </w:r>
      <w:r w:rsidRPr="00875AAE">
        <w:rPr>
          <w:szCs w:val="24"/>
        </w:rPr>
        <w:t>Termination for Convenience</w:t>
      </w:r>
    </w:p>
    <w:p w14:paraId="62E7576F" w14:textId="77777777" w:rsidR="00DD113A" w:rsidRPr="00875AAE" w:rsidRDefault="00DD113A" w:rsidP="009973F2">
      <w:pPr>
        <w:autoSpaceDE w:val="0"/>
        <w:autoSpaceDN w:val="0"/>
        <w:adjustRightInd w:val="0"/>
        <w:spacing w:line="360" w:lineRule="atLeast"/>
        <w:jc w:val="both"/>
        <w:rPr>
          <w:szCs w:val="24"/>
        </w:rPr>
      </w:pPr>
    </w:p>
    <w:p w14:paraId="6012338F" w14:textId="77777777" w:rsidR="00DD113A" w:rsidRPr="00875AAE" w:rsidRDefault="00DD113A" w:rsidP="009973F2">
      <w:pPr>
        <w:autoSpaceDE w:val="0"/>
        <w:autoSpaceDN w:val="0"/>
        <w:adjustRightInd w:val="0"/>
        <w:spacing w:line="360" w:lineRule="atLeast"/>
        <w:ind w:left="720" w:firstLine="360"/>
        <w:jc w:val="both"/>
        <w:rPr>
          <w:szCs w:val="24"/>
        </w:rPr>
      </w:pPr>
      <w:r w:rsidRPr="00875AAE">
        <w:rPr>
          <w:szCs w:val="24"/>
        </w:rPr>
        <w:t>1.  </w:t>
      </w:r>
      <w:r>
        <w:rPr>
          <w:szCs w:val="24"/>
        </w:rPr>
        <w:t>B</w:t>
      </w:r>
      <w:r w:rsidRPr="00875AAE">
        <w:rPr>
          <w:szCs w:val="24"/>
        </w:rPr>
        <w:t>y HCJFS:</w:t>
      </w:r>
    </w:p>
    <w:p w14:paraId="3550E6EB" w14:textId="77777777" w:rsidR="00DD113A" w:rsidRPr="00875AAE" w:rsidRDefault="00DD113A" w:rsidP="009973F2">
      <w:pPr>
        <w:autoSpaceDE w:val="0"/>
        <w:autoSpaceDN w:val="0"/>
        <w:adjustRightInd w:val="0"/>
        <w:spacing w:line="360" w:lineRule="atLeast"/>
        <w:jc w:val="both"/>
        <w:rPr>
          <w:szCs w:val="24"/>
        </w:rPr>
      </w:pPr>
    </w:p>
    <w:p w14:paraId="7BB78369" w14:textId="148830EE" w:rsidR="00DD113A" w:rsidRDefault="00DD113A" w:rsidP="009973F2">
      <w:pPr>
        <w:autoSpaceDE w:val="0"/>
        <w:autoSpaceDN w:val="0"/>
        <w:adjustRightInd w:val="0"/>
        <w:spacing w:line="360" w:lineRule="atLeast"/>
        <w:ind w:left="1440"/>
        <w:jc w:val="both"/>
        <w:rPr>
          <w:szCs w:val="24"/>
        </w:rPr>
      </w:pPr>
      <w:r w:rsidRPr="00875AAE">
        <w:rPr>
          <w:szCs w:val="24"/>
        </w:rPr>
        <w:t xml:space="preserve">This Contract may be terminated by HCJFS upon notice, in writing, delivered upon </w:t>
      </w:r>
      <w:r>
        <w:rPr>
          <w:szCs w:val="24"/>
        </w:rPr>
        <w:t>Vendor</w:t>
      </w:r>
      <w:r w:rsidRPr="00875AAE">
        <w:rPr>
          <w:szCs w:val="24"/>
        </w:rPr>
        <w:t xml:space="preserve"> </w:t>
      </w:r>
      <w:r>
        <w:rPr>
          <w:szCs w:val="24"/>
        </w:rPr>
        <w:t>Thirty</w:t>
      </w:r>
      <w:r w:rsidRPr="00875AAE">
        <w:rPr>
          <w:szCs w:val="24"/>
        </w:rPr>
        <w:t xml:space="preserve"> (</w:t>
      </w:r>
      <w:r>
        <w:rPr>
          <w:szCs w:val="24"/>
        </w:rPr>
        <w:t>3</w:t>
      </w:r>
      <w:r w:rsidRPr="00875AAE">
        <w:rPr>
          <w:szCs w:val="24"/>
        </w:rPr>
        <w:t>0) calendar days prior to the effective date of termination.</w:t>
      </w:r>
    </w:p>
    <w:p w14:paraId="47C9DF52" w14:textId="77777777" w:rsidR="009973F2" w:rsidRPr="00875AAE" w:rsidRDefault="009973F2" w:rsidP="009973F2">
      <w:pPr>
        <w:autoSpaceDE w:val="0"/>
        <w:autoSpaceDN w:val="0"/>
        <w:adjustRightInd w:val="0"/>
        <w:spacing w:line="360" w:lineRule="atLeast"/>
        <w:ind w:left="1440"/>
        <w:jc w:val="both"/>
        <w:rPr>
          <w:szCs w:val="24"/>
        </w:rPr>
      </w:pPr>
    </w:p>
    <w:p w14:paraId="10C9F6EA" w14:textId="77777777" w:rsidR="00DD113A" w:rsidRPr="00875AAE" w:rsidRDefault="00DD113A" w:rsidP="009973F2">
      <w:pPr>
        <w:tabs>
          <w:tab w:val="left" w:pos="1080"/>
          <w:tab w:val="left" w:pos="1170"/>
        </w:tabs>
        <w:autoSpaceDE w:val="0"/>
        <w:autoSpaceDN w:val="0"/>
        <w:adjustRightInd w:val="0"/>
        <w:spacing w:line="360" w:lineRule="atLeast"/>
        <w:jc w:val="both"/>
        <w:rPr>
          <w:szCs w:val="24"/>
        </w:rPr>
      </w:pPr>
      <w:r w:rsidRPr="00875AAE">
        <w:rPr>
          <w:szCs w:val="24"/>
        </w:rPr>
        <w:t>           </w:t>
      </w:r>
      <w:r>
        <w:rPr>
          <w:szCs w:val="24"/>
        </w:rPr>
        <w:tab/>
      </w:r>
      <w:r>
        <w:rPr>
          <w:szCs w:val="24"/>
        </w:rPr>
        <w:tab/>
        <w:t xml:space="preserve">2. </w:t>
      </w:r>
      <w:r w:rsidRPr="00875AAE">
        <w:rPr>
          <w:szCs w:val="24"/>
        </w:rPr>
        <w:t xml:space="preserve"> By </w:t>
      </w:r>
      <w:r>
        <w:rPr>
          <w:szCs w:val="24"/>
        </w:rPr>
        <w:t>Vendor</w:t>
      </w:r>
      <w:r w:rsidRPr="00875AAE">
        <w:rPr>
          <w:szCs w:val="24"/>
        </w:rPr>
        <w:t>:</w:t>
      </w:r>
    </w:p>
    <w:p w14:paraId="2F122C4D" w14:textId="77777777" w:rsidR="00DD113A" w:rsidRPr="00875AAE" w:rsidRDefault="00DD113A" w:rsidP="009973F2">
      <w:pPr>
        <w:autoSpaceDE w:val="0"/>
        <w:autoSpaceDN w:val="0"/>
        <w:adjustRightInd w:val="0"/>
        <w:spacing w:line="360" w:lineRule="atLeast"/>
        <w:jc w:val="both"/>
        <w:rPr>
          <w:szCs w:val="24"/>
        </w:rPr>
      </w:pPr>
    </w:p>
    <w:p w14:paraId="673A4FC6" w14:textId="77777777" w:rsidR="00DD113A" w:rsidRPr="00875AAE" w:rsidRDefault="00DD113A" w:rsidP="009973F2">
      <w:pPr>
        <w:autoSpaceDE w:val="0"/>
        <w:autoSpaceDN w:val="0"/>
        <w:adjustRightInd w:val="0"/>
        <w:spacing w:line="360" w:lineRule="atLeast"/>
        <w:ind w:left="1440"/>
        <w:jc w:val="both"/>
        <w:rPr>
          <w:szCs w:val="24"/>
        </w:rPr>
      </w:pPr>
      <w:r w:rsidRPr="00875AAE">
        <w:rPr>
          <w:szCs w:val="24"/>
        </w:rPr>
        <w:t xml:space="preserve">This Contract may be terminated by </w:t>
      </w:r>
      <w:r>
        <w:rPr>
          <w:szCs w:val="24"/>
        </w:rPr>
        <w:t>Vendor</w:t>
      </w:r>
      <w:r w:rsidRPr="00875AAE">
        <w:rPr>
          <w:szCs w:val="24"/>
        </w:rPr>
        <w:t xml:space="preserve"> upon notice, in writing, delivered upon HCJFS </w:t>
      </w:r>
      <w:r w:rsidR="00996E0A">
        <w:rPr>
          <w:szCs w:val="24"/>
        </w:rPr>
        <w:t>One hundred twenty</w:t>
      </w:r>
      <w:r w:rsidRPr="00875AAE">
        <w:rPr>
          <w:szCs w:val="24"/>
        </w:rPr>
        <w:t xml:space="preserve"> (</w:t>
      </w:r>
      <w:r w:rsidR="00EE2967">
        <w:rPr>
          <w:szCs w:val="24"/>
        </w:rPr>
        <w:t>120</w:t>
      </w:r>
      <w:r w:rsidRPr="00875AAE">
        <w:rPr>
          <w:szCs w:val="24"/>
        </w:rPr>
        <w:t xml:space="preserve">) calendar days prior to the effective date of termination.  </w:t>
      </w:r>
    </w:p>
    <w:p w14:paraId="58B9D295" w14:textId="77777777" w:rsidR="00DD113A" w:rsidRPr="00875AAE" w:rsidRDefault="00DD113A" w:rsidP="009973F2">
      <w:pPr>
        <w:tabs>
          <w:tab w:val="left" w:pos="1080"/>
        </w:tabs>
        <w:autoSpaceDE w:val="0"/>
        <w:autoSpaceDN w:val="0"/>
        <w:adjustRightInd w:val="0"/>
        <w:spacing w:line="360" w:lineRule="atLeast"/>
        <w:jc w:val="both"/>
        <w:rPr>
          <w:szCs w:val="24"/>
        </w:rPr>
      </w:pPr>
      <w:r w:rsidRPr="00875AAE">
        <w:rPr>
          <w:szCs w:val="24"/>
        </w:rPr>
        <w:lastRenderedPageBreak/>
        <w:t> </w:t>
      </w:r>
      <w:r>
        <w:rPr>
          <w:szCs w:val="24"/>
        </w:rPr>
        <w:tab/>
        <w:t xml:space="preserve">B.  </w:t>
      </w:r>
      <w:r w:rsidRPr="00875AAE">
        <w:rPr>
          <w:szCs w:val="24"/>
        </w:rPr>
        <w:t>Termination for Cause by HCJFS</w:t>
      </w:r>
    </w:p>
    <w:p w14:paraId="6BD08F45" w14:textId="77777777" w:rsidR="00DD113A" w:rsidRPr="00875AAE" w:rsidRDefault="00DD113A" w:rsidP="009973F2">
      <w:pPr>
        <w:autoSpaceDE w:val="0"/>
        <w:autoSpaceDN w:val="0"/>
        <w:adjustRightInd w:val="0"/>
        <w:spacing w:line="360" w:lineRule="atLeast"/>
        <w:jc w:val="both"/>
        <w:rPr>
          <w:szCs w:val="24"/>
        </w:rPr>
      </w:pPr>
    </w:p>
    <w:p w14:paraId="3B152E8C" w14:textId="77777777" w:rsidR="00DD113A" w:rsidRPr="00875AAE" w:rsidRDefault="00DD113A" w:rsidP="009973F2">
      <w:pPr>
        <w:autoSpaceDE w:val="0"/>
        <w:autoSpaceDN w:val="0"/>
        <w:adjustRightInd w:val="0"/>
        <w:spacing w:line="360" w:lineRule="atLeast"/>
        <w:ind w:left="1080"/>
        <w:jc w:val="both"/>
        <w:rPr>
          <w:szCs w:val="24"/>
        </w:rPr>
      </w:pPr>
      <w:r w:rsidRPr="00875AAE">
        <w:rPr>
          <w:szCs w:val="24"/>
        </w:rPr>
        <w:t xml:space="preserve">If </w:t>
      </w:r>
      <w:r>
        <w:rPr>
          <w:szCs w:val="24"/>
        </w:rPr>
        <w:t>V</w:t>
      </w:r>
      <w:r w:rsidR="003B2108">
        <w:rPr>
          <w:szCs w:val="24"/>
        </w:rPr>
        <w:t>endor</w:t>
      </w:r>
      <w:r w:rsidRPr="00875AAE">
        <w:rPr>
          <w:szCs w:val="24"/>
        </w:rPr>
        <w:t xml:space="preserve"> fails to provide the Services as provided in this Contract for any reason other than Force Majeure, or if </w:t>
      </w:r>
      <w:r>
        <w:rPr>
          <w:szCs w:val="24"/>
        </w:rPr>
        <w:t>Vendor</w:t>
      </w:r>
      <w:r w:rsidRPr="00875AAE">
        <w:rPr>
          <w:szCs w:val="24"/>
        </w:rPr>
        <w:t xml:space="preserve"> otherwise </w:t>
      </w:r>
      <w:r w:rsidR="00C04929">
        <w:rPr>
          <w:szCs w:val="24"/>
        </w:rPr>
        <w:t>M</w:t>
      </w:r>
      <w:r w:rsidRPr="00875AAE">
        <w:rPr>
          <w:szCs w:val="24"/>
        </w:rPr>
        <w:t xml:space="preserve">aterially </w:t>
      </w:r>
      <w:r w:rsidR="00C04929">
        <w:rPr>
          <w:szCs w:val="24"/>
        </w:rPr>
        <w:t>B</w:t>
      </w:r>
      <w:r w:rsidRPr="00875AAE">
        <w:rPr>
          <w:szCs w:val="24"/>
        </w:rPr>
        <w:t xml:space="preserve">reaches this Contract, HCJFS may consider </w:t>
      </w:r>
      <w:r>
        <w:rPr>
          <w:szCs w:val="24"/>
        </w:rPr>
        <w:t>Vendor</w:t>
      </w:r>
      <w:r w:rsidRPr="00875AAE">
        <w:rPr>
          <w:szCs w:val="24"/>
        </w:rPr>
        <w:t xml:space="preserve"> in default.  HCJFS agrees to give </w:t>
      </w:r>
      <w:r>
        <w:rPr>
          <w:szCs w:val="24"/>
        </w:rPr>
        <w:t>Vendor</w:t>
      </w:r>
      <w:r w:rsidRPr="00875AAE">
        <w:rPr>
          <w:szCs w:val="24"/>
        </w:rPr>
        <w:t xml:space="preserve"> thirty (30) days written notice specifying the nature of the default.  </w:t>
      </w:r>
      <w:r>
        <w:rPr>
          <w:szCs w:val="24"/>
        </w:rPr>
        <w:t>Vendor</w:t>
      </w:r>
      <w:r w:rsidRPr="00875AAE">
        <w:rPr>
          <w:szCs w:val="24"/>
        </w:rPr>
        <w:t xml:space="preserve"> shall have seven (7) calendar days from receipt of such notice to provide a written plan of action to HCJFS to cure such default.  HCJFS is required to approve or disapprove such plan within five (5) calendar days of receipt.  In the event </w:t>
      </w:r>
      <w:r>
        <w:rPr>
          <w:szCs w:val="24"/>
        </w:rPr>
        <w:t>Vendor</w:t>
      </w:r>
      <w:r w:rsidRPr="00875AAE">
        <w:rPr>
          <w:szCs w:val="24"/>
        </w:rPr>
        <w:t xml:space="preserve"> fails to submit such plan or HCJFS disapproves such plan, HCJFS has the option to immediately terminate this Contract upon written notice to </w:t>
      </w:r>
      <w:r>
        <w:rPr>
          <w:szCs w:val="24"/>
        </w:rPr>
        <w:t>Vendor</w:t>
      </w:r>
      <w:r w:rsidRPr="00875AAE">
        <w:rPr>
          <w:szCs w:val="24"/>
        </w:rPr>
        <w:t xml:space="preserve">.  </w:t>
      </w:r>
    </w:p>
    <w:p w14:paraId="36A77AAA" w14:textId="77777777" w:rsidR="00DD113A" w:rsidRPr="00875AAE" w:rsidRDefault="00DD113A" w:rsidP="009973F2">
      <w:pPr>
        <w:autoSpaceDE w:val="0"/>
        <w:autoSpaceDN w:val="0"/>
        <w:adjustRightInd w:val="0"/>
        <w:spacing w:line="360" w:lineRule="atLeast"/>
        <w:ind w:left="1080"/>
        <w:jc w:val="both"/>
        <w:rPr>
          <w:szCs w:val="24"/>
        </w:rPr>
      </w:pPr>
    </w:p>
    <w:p w14:paraId="5219A260" w14:textId="77777777" w:rsidR="00DD113A" w:rsidRPr="00875AAE" w:rsidRDefault="00DD113A" w:rsidP="009973F2">
      <w:pPr>
        <w:autoSpaceDE w:val="0"/>
        <w:autoSpaceDN w:val="0"/>
        <w:adjustRightInd w:val="0"/>
        <w:spacing w:line="360" w:lineRule="atLeast"/>
        <w:ind w:left="1080"/>
        <w:jc w:val="both"/>
        <w:rPr>
          <w:szCs w:val="24"/>
        </w:rPr>
      </w:pPr>
      <w:r w:rsidRPr="00875AAE">
        <w:rPr>
          <w:szCs w:val="24"/>
        </w:rPr>
        <w:t xml:space="preserve">If </w:t>
      </w:r>
      <w:r>
        <w:rPr>
          <w:szCs w:val="24"/>
        </w:rPr>
        <w:t>Vendor</w:t>
      </w:r>
      <w:r w:rsidRPr="00875AAE">
        <w:rPr>
          <w:szCs w:val="24"/>
        </w:rPr>
        <w:t xml:space="preserve"> fails to cure the default in accordance with an approved plan, then HCJFS may terminate this Contract at the end of the </w:t>
      </w:r>
      <w:r w:rsidR="00093321">
        <w:rPr>
          <w:szCs w:val="24"/>
        </w:rPr>
        <w:t xml:space="preserve">thirty </w:t>
      </w:r>
      <w:r w:rsidRPr="00875AAE">
        <w:rPr>
          <w:szCs w:val="24"/>
        </w:rPr>
        <w:t>(30) day notice period.  Any extension of the time periods set forth above shall not be construed as a waiver of any rights or remedies the County or HCJFS may have under this Contract.</w:t>
      </w:r>
    </w:p>
    <w:p w14:paraId="3C7715D1" w14:textId="77777777" w:rsidR="00DD113A" w:rsidRPr="00875AAE" w:rsidRDefault="00DD113A" w:rsidP="009973F2">
      <w:pPr>
        <w:autoSpaceDE w:val="0"/>
        <w:autoSpaceDN w:val="0"/>
        <w:adjustRightInd w:val="0"/>
        <w:spacing w:line="360" w:lineRule="atLeast"/>
        <w:ind w:left="1080"/>
        <w:jc w:val="both"/>
        <w:rPr>
          <w:szCs w:val="24"/>
        </w:rPr>
      </w:pPr>
    </w:p>
    <w:p w14:paraId="3F8CBDB4" w14:textId="193ABAD9" w:rsidR="00DD113A" w:rsidRPr="00875AAE" w:rsidRDefault="00DD113A" w:rsidP="009973F2">
      <w:pPr>
        <w:autoSpaceDE w:val="0"/>
        <w:autoSpaceDN w:val="0"/>
        <w:adjustRightInd w:val="0"/>
        <w:spacing w:line="360" w:lineRule="atLeast"/>
        <w:ind w:left="1080"/>
        <w:jc w:val="both"/>
        <w:rPr>
          <w:szCs w:val="24"/>
        </w:rPr>
      </w:pPr>
      <w:r w:rsidRPr="00875AAE">
        <w:rPr>
          <w:szCs w:val="24"/>
        </w:rPr>
        <w:t xml:space="preserve">For purposes of the Contract, </w:t>
      </w:r>
      <w:r w:rsidR="00F577DD">
        <w:rPr>
          <w:szCs w:val="24"/>
        </w:rPr>
        <w:t>“m</w:t>
      </w:r>
      <w:r w:rsidRPr="00875AAE">
        <w:rPr>
          <w:szCs w:val="24"/>
        </w:rPr>
        <w:t xml:space="preserve">aterial </w:t>
      </w:r>
      <w:r w:rsidR="00242A62">
        <w:rPr>
          <w:szCs w:val="24"/>
        </w:rPr>
        <w:t>b</w:t>
      </w:r>
      <w:r w:rsidRPr="00875AAE">
        <w:rPr>
          <w:szCs w:val="24"/>
        </w:rPr>
        <w:t>reach</w:t>
      </w:r>
      <w:r w:rsidR="00242A62">
        <w:rPr>
          <w:szCs w:val="24"/>
        </w:rPr>
        <w:t>”</w:t>
      </w:r>
      <w:r w:rsidRPr="00875AAE">
        <w:rPr>
          <w:szCs w:val="24"/>
        </w:rPr>
        <w:t xml:space="preserve"> shall mean an act or omission that violates or contravenes an obligation required under the </w:t>
      </w:r>
      <w:r w:rsidR="007756A2">
        <w:rPr>
          <w:szCs w:val="24"/>
        </w:rPr>
        <w:t>Contract</w:t>
      </w:r>
      <w:r w:rsidRPr="00875AAE">
        <w:rPr>
          <w:szCs w:val="24"/>
        </w:rPr>
        <w:t xml:space="preserve"> and which, by itself or together with one or more other breaches, has a negative effect on, or thwarts the purpose of the </w:t>
      </w:r>
      <w:r w:rsidR="007756A2">
        <w:rPr>
          <w:szCs w:val="24"/>
        </w:rPr>
        <w:t>Contract</w:t>
      </w:r>
      <w:r w:rsidRPr="00875AAE">
        <w:rPr>
          <w:szCs w:val="24"/>
        </w:rPr>
        <w:t xml:space="preserve"> as stated herein.  A </w:t>
      </w:r>
      <w:r w:rsidR="00242A62">
        <w:rPr>
          <w:szCs w:val="24"/>
        </w:rPr>
        <w:t>m</w:t>
      </w:r>
      <w:r w:rsidRPr="00875AAE">
        <w:rPr>
          <w:szCs w:val="24"/>
        </w:rPr>
        <w:t xml:space="preserve">aterial </w:t>
      </w:r>
      <w:r w:rsidR="00242A62">
        <w:rPr>
          <w:szCs w:val="24"/>
        </w:rPr>
        <w:t>b</w:t>
      </w:r>
      <w:r w:rsidRPr="00875AAE">
        <w:rPr>
          <w:szCs w:val="24"/>
        </w:rPr>
        <w:t xml:space="preserve">reach shall not include an act or omission, which has a trivial or negligible effect on the quality, quantity, or delivery of the </w:t>
      </w:r>
      <w:r w:rsidR="00F577DD">
        <w:rPr>
          <w:szCs w:val="24"/>
        </w:rPr>
        <w:t>G</w:t>
      </w:r>
      <w:r w:rsidRPr="00875AAE">
        <w:rPr>
          <w:szCs w:val="24"/>
        </w:rPr>
        <w:t xml:space="preserve">oods and </w:t>
      </w:r>
      <w:r w:rsidR="00F577DD">
        <w:rPr>
          <w:szCs w:val="24"/>
        </w:rPr>
        <w:t>S</w:t>
      </w:r>
      <w:r w:rsidRPr="00875AAE">
        <w:rPr>
          <w:szCs w:val="24"/>
        </w:rPr>
        <w:t xml:space="preserve">ervices to be provided under the </w:t>
      </w:r>
      <w:r w:rsidR="007756A2">
        <w:rPr>
          <w:szCs w:val="24"/>
        </w:rPr>
        <w:t>Contract</w:t>
      </w:r>
      <w:r w:rsidRPr="00875AAE">
        <w:rPr>
          <w:szCs w:val="24"/>
        </w:rPr>
        <w:t>.</w:t>
      </w:r>
    </w:p>
    <w:p w14:paraId="155686DF" w14:textId="77777777" w:rsidR="00A5496B" w:rsidRPr="00875AAE" w:rsidRDefault="00A5496B" w:rsidP="009973F2">
      <w:pPr>
        <w:autoSpaceDE w:val="0"/>
        <w:autoSpaceDN w:val="0"/>
        <w:adjustRightInd w:val="0"/>
        <w:spacing w:line="360" w:lineRule="atLeast"/>
        <w:ind w:left="1080"/>
        <w:jc w:val="both"/>
        <w:rPr>
          <w:szCs w:val="24"/>
        </w:rPr>
      </w:pPr>
    </w:p>
    <w:p w14:paraId="728762AB" w14:textId="6EA92720" w:rsidR="00DD113A" w:rsidRDefault="00DD113A" w:rsidP="009973F2">
      <w:pPr>
        <w:autoSpaceDE w:val="0"/>
        <w:autoSpaceDN w:val="0"/>
        <w:adjustRightInd w:val="0"/>
        <w:spacing w:line="360" w:lineRule="atLeast"/>
        <w:ind w:left="1080"/>
        <w:jc w:val="both"/>
        <w:rPr>
          <w:szCs w:val="24"/>
        </w:rPr>
      </w:pPr>
      <w:r w:rsidRPr="00875AAE">
        <w:rPr>
          <w:szCs w:val="24"/>
        </w:rPr>
        <w:t>Notwithstanding the above, in cases of substantiated allegations of: i) improper or inappropriate activities, ii) loss of required licenses iii) actions, inactions or behaviors that may result in harm, injury or neglect or a Consumer, iv) unethical business practices or procedures; and v) any other event that HCJFS deems harmful to the well</w:t>
      </w:r>
      <w:r w:rsidR="00B6552B">
        <w:rPr>
          <w:szCs w:val="24"/>
        </w:rPr>
        <w:t>-</w:t>
      </w:r>
      <w:r w:rsidRPr="00875AAE">
        <w:rPr>
          <w:szCs w:val="24"/>
        </w:rPr>
        <w:t xml:space="preserve"> being of a Consumer; HCJFS may immediately terminate this Contract upon delivery of a written notice of termination to </w:t>
      </w:r>
      <w:r>
        <w:rPr>
          <w:szCs w:val="24"/>
        </w:rPr>
        <w:t>Vendor</w:t>
      </w:r>
      <w:r w:rsidRPr="00875AAE">
        <w:rPr>
          <w:szCs w:val="24"/>
        </w:rPr>
        <w:t xml:space="preserve">.  </w:t>
      </w:r>
    </w:p>
    <w:p w14:paraId="4EE13D8B" w14:textId="77777777" w:rsidR="00DD113A" w:rsidRDefault="00DD113A" w:rsidP="009973F2">
      <w:pPr>
        <w:autoSpaceDE w:val="0"/>
        <w:autoSpaceDN w:val="0"/>
        <w:adjustRightInd w:val="0"/>
        <w:spacing w:line="360" w:lineRule="atLeast"/>
        <w:ind w:left="720"/>
        <w:jc w:val="both"/>
        <w:rPr>
          <w:szCs w:val="24"/>
        </w:rPr>
      </w:pPr>
    </w:p>
    <w:p w14:paraId="66E4DD66" w14:textId="77777777" w:rsidR="005C665F" w:rsidRPr="00875AAE" w:rsidRDefault="005C665F" w:rsidP="005C665F">
      <w:pPr>
        <w:autoSpaceDE w:val="0"/>
        <w:autoSpaceDN w:val="0"/>
        <w:adjustRightInd w:val="0"/>
        <w:spacing w:line="360" w:lineRule="atLeast"/>
        <w:ind w:firstLine="720"/>
        <w:jc w:val="both"/>
        <w:rPr>
          <w:szCs w:val="24"/>
        </w:rPr>
      </w:pPr>
      <w:r>
        <w:rPr>
          <w:szCs w:val="24"/>
        </w:rPr>
        <w:t>C</w:t>
      </w:r>
      <w:r w:rsidRPr="00875AAE">
        <w:rPr>
          <w:szCs w:val="24"/>
        </w:rPr>
        <w:t>.</w:t>
      </w:r>
      <w:r>
        <w:rPr>
          <w:szCs w:val="24"/>
        </w:rPr>
        <w:t xml:space="preserve">  </w:t>
      </w:r>
      <w:r w:rsidRPr="00875AAE">
        <w:rPr>
          <w:szCs w:val="24"/>
        </w:rPr>
        <w:t>Effect of Termination</w:t>
      </w:r>
    </w:p>
    <w:p w14:paraId="253B4908" w14:textId="77777777" w:rsidR="003848B4" w:rsidRPr="00875AAE" w:rsidRDefault="003848B4" w:rsidP="009973F2">
      <w:pPr>
        <w:autoSpaceDE w:val="0"/>
        <w:autoSpaceDN w:val="0"/>
        <w:adjustRightInd w:val="0"/>
        <w:spacing w:line="360" w:lineRule="atLeast"/>
        <w:ind w:left="720"/>
        <w:jc w:val="both"/>
        <w:rPr>
          <w:szCs w:val="24"/>
        </w:rPr>
      </w:pPr>
    </w:p>
    <w:p w14:paraId="36EB83B9" w14:textId="77777777" w:rsidR="00DD113A" w:rsidRPr="00875AAE" w:rsidRDefault="00DD113A" w:rsidP="009973F2">
      <w:pPr>
        <w:autoSpaceDE w:val="0"/>
        <w:autoSpaceDN w:val="0"/>
        <w:adjustRightInd w:val="0"/>
        <w:spacing w:line="360" w:lineRule="atLeast"/>
        <w:ind w:left="1440" w:hanging="270"/>
        <w:jc w:val="both"/>
        <w:rPr>
          <w:szCs w:val="24"/>
        </w:rPr>
      </w:pPr>
      <w:r>
        <w:rPr>
          <w:szCs w:val="24"/>
        </w:rPr>
        <w:t xml:space="preserve">1.  </w:t>
      </w:r>
      <w:r w:rsidRPr="00875AAE">
        <w:rPr>
          <w:szCs w:val="24"/>
        </w:rPr>
        <w:t xml:space="preserve">Upon any termination of this Contract, </w:t>
      </w:r>
      <w:r>
        <w:rPr>
          <w:szCs w:val="24"/>
        </w:rPr>
        <w:t xml:space="preserve">Vendor </w:t>
      </w:r>
      <w:r w:rsidRPr="00875AAE">
        <w:rPr>
          <w:szCs w:val="24"/>
        </w:rPr>
        <w:t xml:space="preserve">shall be compensated for (i) any outstanding invoices that have been issued in accordance with this Contract; and (ii) services satisfactorily performed in accordance with the terms and conditions </w:t>
      </w:r>
      <w:r w:rsidRPr="00875AAE">
        <w:rPr>
          <w:szCs w:val="24"/>
        </w:rPr>
        <w:lastRenderedPageBreak/>
        <w:t xml:space="preserve">of this Contract up to the date of termination.  In addition, HCJFS shall receive credit for reimbursement made, as of the date of termination, when determining any amount owed to </w:t>
      </w:r>
      <w:r>
        <w:rPr>
          <w:szCs w:val="24"/>
        </w:rPr>
        <w:t>Vendor</w:t>
      </w:r>
      <w:r w:rsidRPr="00875AAE">
        <w:rPr>
          <w:szCs w:val="24"/>
        </w:rPr>
        <w:t xml:space="preserve">. </w:t>
      </w:r>
    </w:p>
    <w:p w14:paraId="04291EBC" w14:textId="77777777" w:rsidR="00DD113A" w:rsidRPr="00875AAE" w:rsidRDefault="00DD113A" w:rsidP="009973F2">
      <w:pPr>
        <w:autoSpaceDE w:val="0"/>
        <w:autoSpaceDN w:val="0"/>
        <w:adjustRightInd w:val="0"/>
        <w:spacing w:line="360" w:lineRule="atLeast"/>
        <w:jc w:val="both"/>
        <w:rPr>
          <w:szCs w:val="24"/>
        </w:rPr>
      </w:pPr>
    </w:p>
    <w:p w14:paraId="388CD38F" w14:textId="68F485B6" w:rsidR="00DD113A" w:rsidRPr="00875AAE" w:rsidRDefault="00DD113A" w:rsidP="009973F2">
      <w:pPr>
        <w:autoSpaceDE w:val="0"/>
        <w:autoSpaceDN w:val="0"/>
        <w:adjustRightInd w:val="0"/>
        <w:spacing w:line="360" w:lineRule="atLeast"/>
        <w:ind w:left="1440" w:hanging="270"/>
        <w:jc w:val="both"/>
        <w:rPr>
          <w:szCs w:val="24"/>
        </w:rPr>
      </w:pPr>
      <w:r>
        <w:rPr>
          <w:szCs w:val="24"/>
        </w:rPr>
        <w:t>2. Vendor</w:t>
      </w:r>
      <w:r w:rsidRPr="00875AAE">
        <w:rPr>
          <w:szCs w:val="24"/>
        </w:rPr>
        <w:t xml:space="preserve">, upon receipt </w:t>
      </w:r>
      <w:r>
        <w:rPr>
          <w:szCs w:val="24"/>
        </w:rPr>
        <w:t>of notice of termination, shall</w:t>
      </w:r>
      <w:r w:rsidRPr="00875AAE">
        <w:rPr>
          <w:szCs w:val="24"/>
        </w:rPr>
        <w:t xml:space="preserve"> take all necessary or appropriate steps to limit disbursements and minimize costs and furnish a report, as of the date of receipt of notice of termination, describing the status of all work under this Contract, including without limitation, results accomplished, conclusions resulting therefrom and any other matters as HCJFS may require.  </w:t>
      </w:r>
    </w:p>
    <w:p w14:paraId="0D9CF6CF" w14:textId="77777777" w:rsidR="00DD113A" w:rsidRPr="00875AAE" w:rsidRDefault="00DD113A" w:rsidP="009973F2">
      <w:pPr>
        <w:autoSpaceDE w:val="0"/>
        <w:autoSpaceDN w:val="0"/>
        <w:adjustRightInd w:val="0"/>
        <w:spacing w:line="360" w:lineRule="atLeast"/>
        <w:jc w:val="both"/>
        <w:rPr>
          <w:szCs w:val="24"/>
        </w:rPr>
      </w:pPr>
    </w:p>
    <w:p w14:paraId="59B51F37" w14:textId="77777777" w:rsidR="00DD113A" w:rsidRPr="00955724" w:rsidRDefault="00DD113A" w:rsidP="009973F2">
      <w:pPr>
        <w:autoSpaceDE w:val="0"/>
        <w:autoSpaceDN w:val="0"/>
        <w:adjustRightInd w:val="0"/>
        <w:spacing w:line="360" w:lineRule="atLeast"/>
        <w:ind w:left="1440" w:hanging="270"/>
        <w:jc w:val="both"/>
        <w:rPr>
          <w:szCs w:val="24"/>
        </w:rPr>
      </w:pPr>
      <w:r>
        <w:rPr>
          <w:szCs w:val="24"/>
        </w:rPr>
        <w:t>3.  Vendor</w:t>
      </w:r>
      <w:r w:rsidRPr="00875AAE">
        <w:rPr>
          <w:szCs w:val="24"/>
        </w:rPr>
        <w:t xml:space="preserve"> shall not be relieved of liability to HCJFS for damages sustained by</w:t>
      </w:r>
      <w:r>
        <w:rPr>
          <w:szCs w:val="24"/>
        </w:rPr>
        <w:t xml:space="preserve"> </w:t>
      </w:r>
      <w:r w:rsidRPr="00875AAE">
        <w:rPr>
          <w:szCs w:val="24"/>
        </w:rPr>
        <w:t xml:space="preserve">HCJFS by virtue of any breach of the Contract by </w:t>
      </w:r>
      <w:r>
        <w:rPr>
          <w:szCs w:val="24"/>
        </w:rPr>
        <w:t>Vendor</w:t>
      </w:r>
      <w:r w:rsidRPr="00875AAE">
        <w:rPr>
          <w:szCs w:val="24"/>
        </w:rPr>
        <w:t xml:space="preserve">.  HCJFS may withhold any compensation to </w:t>
      </w:r>
      <w:r>
        <w:rPr>
          <w:szCs w:val="24"/>
        </w:rPr>
        <w:t>Vendor</w:t>
      </w:r>
      <w:r w:rsidRPr="00875AAE">
        <w:rPr>
          <w:szCs w:val="24"/>
        </w:rPr>
        <w:t xml:space="preserve"> for the purpose of off-set until such time as the </w:t>
      </w:r>
      <w:proofErr w:type="gramStart"/>
      <w:r w:rsidRPr="00875AAE">
        <w:rPr>
          <w:szCs w:val="24"/>
        </w:rPr>
        <w:t>amount</w:t>
      </w:r>
      <w:proofErr w:type="gramEnd"/>
      <w:r w:rsidRPr="00875AAE">
        <w:rPr>
          <w:szCs w:val="24"/>
        </w:rPr>
        <w:t xml:space="preserve"> of damages due HCJFS from </w:t>
      </w:r>
      <w:r>
        <w:rPr>
          <w:szCs w:val="24"/>
        </w:rPr>
        <w:t>Vendor</w:t>
      </w:r>
      <w:r w:rsidRPr="00875AAE">
        <w:rPr>
          <w:szCs w:val="24"/>
        </w:rPr>
        <w:t xml:space="preserve"> is agreed upon or otherwise determined.</w:t>
      </w:r>
    </w:p>
    <w:p w14:paraId="147B6DC8" w14:textId="77777777" w:rsidR="00FA5DCA" w:rsidRPr="008A7A6B" w:rsidRDefault="00FA5DCA" w:rsidP="009973F2">
      <w:pPr>
        <w:pStyle w:val="BodyTextIndent2"/>
        <w:spacing w:after="0" w:line="360" w:lineRule="atLeast"/>
        <w:ind w:left="1080"/>
        <w:rPr>
          <w:szCs w:val="24"/>
        </w:rPr>
      </w:pPr>
    </w:p>
    <w:p w14:paraId="5E2F3B3D" w14:textId="77777777" w:rsidR="00FA5DCA" w:rsidRPr="008A7A6B" w:rsidRDefault="00FA5DCA" w:rsidP="009973F2">
      <w:pPr>
        <w:tabs>
          <w:tab w:val="left" w:pos="1195"/>
        </w:tabs>
        <w:spacing w:line="360" w:lineRule="atLeast"/>
        <w:ind w:left="1080"/>
        <w:jc w:val="both"/>
        <w:rPr>
          <w:b/>
          <w:szCs w:val="24"/>
        </w:rPr>
      </w:pPr>
    </w:p>
    <w:p w14:paraId="3C2372F3" w14:textId="2F902F76" w:rsidR="002E6C4F" w:rsidRPr="00746989" w:rsidRDefault="002E6C4F" w:rsidP="00FF38BA">
      <w:pPr>
        <w:widowControl/>
        <w:numPr>
          <w:ilvl w:val="0"/>
          <w:numId w:val="7"/>
        </w:numPr>
        <w:spacing w:line="360" w:lineRule="atLeast"/>
        <w:ind w:right="-432"/>
        <w:jc w:val="both"/>
        <w:rPr>
          <w:b/>
        </w:rPr>
      </w:pPr>
      <w:r w:rsidRPr="00746989">
        <w:rPr>
          <w:b/>
          <w:szCs w:val="24"/>
        </w:rPr>
        <w:t>GOOD FAITH EFFORT</w:t>
      </w:r>
    </w:p>
    <w:p w14:paraId="08D85AEC" w14:textId="0A01B879" w:rsidR="00F57872" w:rsidRDefault="002E6C4F" w:rsidP="009973F2">
      <w:pPr>
        <w:tabs>
          <w:tab w:val="left" w:pos="1195"/>
        </w:tabs>
        <w:spacing w:before="120" w:after="120" w:line="360" w:lineRule="atLeast"/>
        <w:ind w:left="1080"/>
        <w:jc w:val="both"/>
      </w:pPr>
      <w:r w:rsidRPr="00CE3EAA">
        <w:t xml:space="preserve">In the event of termination of this Contract, both parties agree to work cooperatively and use their best efforts to minimize any adverse </w:t>
      </w:r>
      <w:r>
        <w:t>effect</w:t>
      </w:r>
      <w:r w:rsidRPr="00CE3EAA">
        <w:t>s of such termination</w:t>
      </w:r>
      <w:r w:rsidR="007408D8">
        <w:t>.</w:t>
      </w:r>
    </w:p>
    <w:p w14:paraId="7F0EC33C" w14:textId="77777777" w:rsidR="00E827E3" w:rsidRDefault="00E827E3" w:rsidP="00E827E3">
      <w:pPr>
        <w:tabs>
          <w:tab w:val="left" w:pos="1195"/>
        </w:tabs>
        <w:spacing w:before="120" w:after="120"/>
        <w:ind w:left="1080"/>
        <w:jc w:val="both"/>
        <w:rPr>
          <w:b/>
          <w:szCs w:val="24"/>
        </w:rPr>
      </w:pPr>
    </w:p>
    <w:p w14:paraId="09C7E6BC" w14:textId="77777777" w:rsidR="00A001CE" w:rsidRDefault="00610EEC" w:rsidP="00FF38BA">
      <w:pPr>
        <w:numPr>
          <w:ilvl w:val="0"/>
          <w:numId w:val="7"/>
        </w:numPr>
        <w:spacing w:before="120" w:after="120"/>
        <w:jc w:val="both"/>
        <w:rPr>
          <w:b/>
          <w:szCs w:val="24"/>
        </w:rPr>
      </w:pPr>
      <w:r w:rsidRPr="008A7A6B">
        <w:rPr>
          <w:b/>
          <w:szCs w:val="24"/>
        </w:rPr>
        <w:t>COMPLIANCE</w:t>
      </w:r>
    </w:p>
    <w:p w14:paraId="0372D8D2" w14:textId="6215731A" w:rsidR="000E48CB" w:rsidRDefault="000E48CB" w:rsidP="00F0248D">
      <w:pPr>
        <w:pStyle w:val="NormalWeb"/>
        <w:numPr>
          <w:ilvl w:val="0"/>
          <w:numId w:val="44"/>
        </w:numPr>
        <w:ind w:left="1890" w:hanging="810"/>
        <w:rPr>
          <w:color w:val="000000"/>
        </w:rPr>
      </w:pPr>
      <w:r w:rsidRPr="09729003">
        <w:rPr>
          <w:color w:val="000000" w:themeColor="text1"/>
        </w:rPr>
        <w:t xml:space="preserve">Vendor certifies that Vendor and all subcontractors who provide direct or indirect Services under this Contract will comply with all requirements of federal laws and regulations, applicable 2 CFR </w:t>
      </w:r>
      <w:proofErr w:type="gramStart"/>
      <w:r w:rsidRPr="09729003">
        <w:rPr>
          <w:color w:val="000000" w:themeColor="text1"/>
        </w:rPr>
        <w:t>200 ,</w:t>
      </w:r>
      <w:proofErr w:type="gramEnd"/>
      <w:r w:rsidRPr="09729003">
        <w:rPr>
          <w:color w:val="000000" w:themeColor="text1"/>
        </w:rPr>
        <w:t xml:space="preserve"> state statutes and Ohio Administrative Code rules in the conduct of work hereunder.</w:t>
      </w:r>
    </w:p>
    <w:p w14:paraId="67F490BB" w14:textId="77777777" w:rsidR="000E48CB" w:rsidRDefault="000E48CB" w:rsidP="00F0248D">
      <w:pPr>
        <w:pStyle w:val="NormalWeb"/>
        <w:ind w:left="1890"/>
        <w:rPr>
          <w:color w:val="000000"/>
        </w:rPr>
      </w:pPr>
      <w:r>
        <w:rPr>
          <w:color w:val="000000"/>
        </w:rPr>
        <w:t xml:space="preserve">Vendor accepts full responsibility for payment of any and all unemployment compensation premiums, all income tax deductions, pension deductions, and any and all other taxes or payroll deductions required for the performance of the work by the Vendor’s </w:t>
      </w:r>
      <w:proofErr w:type="gramStart"/>
      <w:r>
        <w:rPr>
          <w:color w:val="000000"/>
        </w:rPr>
        <w:t>full time</w:t>
      </w:r>
      <w:proofErr w:type="gramEnd"/>
      <w:r>
        <w:rPr>
          <w:color w:val="000000"/>
        </w:rPr>
        <w:t xml:space="preserve"> employees.</w:t>
      </w:r>
    </w:p>
    <w:p w14:paraId="5D3FB1A8" w14:textId="2C6148BA" w:rsidR="00CF2FC7" w:rsidRPr="00CF2FC7" w:rsidRDefault="00CF2FC7" w:rsidP="000E48CB">
      <w:pPr>
        <w:tabs>
          <w:tab w:val="left" w:pos="1195"/>
        </w:tabs>
        <w:spacing w:before="120" w:after="120"/>
        <w:ind w:left="1368"/>
        <w:jc w:val="both"/>
        <w:rPr>
          <w:b/>
          <w:szCs w:val="24"/>
        </w:rPr>
      </w:pPr>
    </w:p>
    <w:p w14:paraId="7991D1CF" w14:textId="7245D586" w:rsidR="00CF2FC7" w:rsidRDefault="00620C99" w:rsidP="00F0248D">
      <w:pPr>
        <w:numPr>
          <w:ilvl w:val="0"/>
          <w:numId w:val="45"/>
        </w:numPr>
        <w:tabs>
          <w:tab w:val="clear" w:pos="2340"/>
          <w:tab w:val="left" w:pos="1195"/>
        </w:tabs>
        <w:spacing w:before="120" w:after="120"/>
        <w:ind w:left="1890" w:hanging="810"/>
        <w:jc w:val="both"/>
        <w:rPr>
          <w:b/>
          <w:szCs w:val="24"/>
        </w:rPr>
      </w:pPr>
      <w:r>
        <w:t xml:space="preserve">Prohibitions for Purchases of Telecommunication &amp; Video Surveillance from Selected Vendors - </w:t>
      </w:r>
      <w:r w:rsidR="00252AD8">
        <w:t>Vendors</w:t>
      </w:r>
      <w:r>
        <w:t xml:space="preserve"> must not award contracts, renew </w:t>
      </w:r>
      <w:proofErr w:type="gramStart"/>
      <w:r>
        <w:t>contracts</w:t>
      </w:r>
      <w:proofErr w:type="gramEnd"/>
      <w:r>
        <w:t xml:space="preserve"> or expend any federal grant funds to purchase or obtain equipment or services that use telecommunications equipment or services as a substantial or essential component of any system, or as critical technology as part of any system which </w:t>
      </w:r>
      <w:r>
        <w:lastRenderedPageBreak/>
        <w:t xml:space="preserve">are produced by Huawei Technologies or ZTE Corporation (or any subsidiary or affiliate of such entities). </w:t>
      </w:r>
    </w:p>
    <w:p w14:paraId="67505F87" w14:textId="77777777" w:rsidR="00CF2FC7" w:rsidRDefault="00620C99" w:rsidP="00CF2FC7">
      <w:pPr>
        <w:numPr>
          <w:ilvl w:val="3"/>
          <w:numId w:val="6"/>
        </w:numPr>
        <w:tabs>
          <w:tab w:val="left" w:pos="1195"/>
        </w:tabs>
        <w:spacing w:before="120" w:after="120"/>
        <w:jc w:val="both"/>
        <w:rPr>
          <w:b/>
          <w:szCs w:val="24"/>
        </w:rPr>
      </w:pPr>
      <w:proofErr w:type="gramStart"/>
      <w:r>
        <w:t>For the purpose of</w:t>
      </w:r>
      <w:proofErr w:type="gramEnd"/>
      <w:r>
        <w:t xml:space="preserve">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33F44A29" w14:textId="77777777" w:rsidR="00CF2FC7" w:rsidRDefault="00620C99" w:rsidP="00CF2FC7">
      <w:pPr>
        <w:numPr>
          <w:ilvl w:val="3"/>
          <w:numId w:val="6"/>
        </w:numPr>
        <w:tabs>
          <w:tab w:val="left" w:pos="1195"/>
        </w:tabs>
        <w:spacing w:before="120" w:after="120"/>
        <w:jc w:val="both"/>
        <w:rPr>
          <w:b/>
          <w:szCs w:val="24"/>
        </w:rPr>
      </w:pPr>
      <w:r>
        <w:t xml:space="preserve">Telecommunications or video surveillance services provided by such entities or using such equipment. </w:t>
      </w:r>
    </w:p>
    <w:p w14:paraId="5BF790C1" w14:textId="567DD229" w:rsidR="00620C99" w:rsidRPr="00CF2FC7" w:rsidRDefault="00620C99" w:rsidP="00CF2FC7">
      <w:pPr>
        <w:numPr>
          <w:ilvl w:val="3"/>
          <w:numId w:val="6"/>
        </w:numPr>
        <w:tabs>
          <w:tab w:val="left" w:pos="1195"/>
        </w:tabs>
        <w:spacing w:before="120" w:after="120"/>
        <w:jc w:val="both"/>
        <w:rPr>
          <w:b/>
          <w:szCs w:val="24"/>
        </w:rPr>
      </w:pPr>
      <w:r>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1C2EC899" w14:textId="77777777" w:rsidR="00DD160A" w:rsidRPr="008A7A6B" w:rsidRDefault="00DD160A" w:rsidP="000D3E68">
      <w:pPr>
        <w:pStyle w:val="BodyTextIndent2"/>
        <w:spacing w:after="0"/>
        <w:ind w:left="1080"/>
        <w:rPr>
          <w:szCs w:val="24"/>
        </w:rPr>
      </w:pPr>
    </w:p>
    <w:p w14:paraId="48C249E1" w14:textId="77777777" w:rsidR="00532906" w:rsidRPr="008A7A6B" w:rsidRDefault="00532906" w:rsidP="00FF38BA">
      <w:pPr>
        <w:numPr>
          <w:ilvl w:val="0"/>
          <w:numId w:val="7"/>
        </w:numPr>
        <w:spacing w:before="120" w:after="120"/>
        <w:jc w:val="both"/>
        <w:rPr>
          <w:b/>
          <w:szCs w:val="24"/>
        </w:rPr>
      </w:pPr>
      <w:r w:rsidRPr="008A7A6B">
        <w:rPr>
          <w:b/>
          <w:szCs w:val="24"/>
        </w:rPr>
        <w:t xml:space="preserve">NON-DISCRIMINATION IN EMPLOYMENT </w:t>
      </w:r>
    </w:p>
    <w:p w14:paraId="6099098A" w14:textId="77777777" w:rsidR="00532906" w:rsidRDefault="00532906" w:rsidP="000D3E68">
      <w:pPr>
        <w:autoSpaceDE w:val="0"/>
        <w:autoSpaceDN w:val="0"/>
        <w:adjustRightInd w:val="0"/>
        <w:ind w:left="1080"/>
        <w:jc w:val="both"/>
        <w:rPr>
          <w:szCs w:val="24"/>
        </w:rPr>
      </w:pPr>
      <w:r w:rsidRPr="008A7A6B">
        <w:rPr>
          <w:szCs w:val="24"/>
        </w:rPr>
        <w:t xml:space="preserve">Vendor certifies it is an equal opportunity employer and shall remain in compliance with state and federal civil rights and nondiscrimination laws and regulations including, but not limited to Title VI, and Title VII of the Civil Rights Act of 1964 as amended, the Rehabilitation Act of 1973, the Americans with Disabilities Act, the Age Discrimination Act of 1975, the Age Discrimination in Employment Act, as amended, and Ohio Civil Rights Law.  </w:t>
      </w:r>
    </w:p>
    <w:p w14:paraId="6A0FD3F0" w14:textId="77777777" w:rsidR="000D3E68" w:rsidRPr="008A7A6B" w:rsidRDefault="000D3E68" w:rsidP="000D3E68">
      <w:pPr>
        <w:autoSpaceDE w:val="0"/>
        <w:autoSpaceDN w:val="0"/>
        <w:adjustRightInd w:val="0"/>
        <w:ind w:left="1080"/>
        <w:jc w:val="both"/>
        <w:rPr>
          <w:szCs w:val="24"/>
        </w:rPr>
      </w:pPr>
    </w:p>
    <w:p w14:paraId="7C429219" w14:textId="77777777" w:rsidR="00532906" w:rsidRPr="008A7A6B" w:rsidRDefault="00532906" w:rsidP="005F6B46">
      <w:pPr>
        <w:autoSpaceDE w:val="0"/>
        <w:autoSpaceDN w:val="0"/>
        <w:adjustRightInd w:val="0"/>
        <w:ind w:left="1080"/>
        <w:jc w:val="both"/>
        <w:rPr>
          <w:szCs w:val="24"/>
        </w:rPr>
      </w:pPr>
      <w:r w:rsidRPr="008A7A6B">
        <w:rPr>
          <w:szCs w:val="24"/>
        </w:rPr>
        <w:t xml:space="preserve">During the performance of this Contract, Vendor will not discriminate against any employee, contract worker, or applicant for employment because of race, color, religion, sex, national origin, ancestry, disability, Vietnam-era veteran status, age, political </w:t>
      </w:r>
      <w:proofErr w:type="gramStart"/>
      <w:r w:rsidRPr="008A7A6B">
        <w:rPr>
          <w:szCs w:val="24"/>
        </w:rPr>
        <w:t>belief</w:t>
      </w:r>
      <w:proofErr w:type="gramEnd"/>
      <w:r w:rsidRPr="008A7A6B">
        <w:rPr>
          <w:szCs w:val="24"/>
        </w:rPr>
        <w:t xml:space="preserve"> or place of birth.  Vendor will take affirmative action to ensure that during employment, all employees are treated without regard to race, color, religion, sex, national origin, ancestry, disability, Vietnam-era veteran status, age, political </w:t>
      </w:r>
      <w:proofErr w:type="gramStart"/>
      <w:r w:rsidRPr="008A7A6B">
        <w:rPr>
          <w:szCs w:val="24"/>
        </w:rPr>
        <w:t>belief</w:t>
      </w:r>
      <w:proofErr w:type="gramEnd"/>
      <w:r w:rsidRPr="008A7A6B">
        <w:rPr>
          <w:szCs w:val="24"/>
        </w:rPr>
        <w:t xml:space="preserve"> or place of birth.  These provisions apply also to contract workers.  Such action shall include, but is not limited to, the following: employment, upgrading, demotion or transfer; recruitment or recruitment advertising, layoff, or termination; rates of pay or other forms of compensation; and selection for training, including apprenticeship.  Vendor agrees to post in conspicuous places, available to employees and applicants for employment, notices stating the Vendor complies with all applicable federal and state non-discrimination laws.  </w:t>
      </w:r>
    </w:p>
    <w:p w14:paraId="20EBC936" w14:textId="77777777" w:rsidR="000D3E68" w:rsidRDefault="000D3E68" w:rsidP="000D3E68">
      <w:pPr>
        <w:autoSpaceDE w:val="0"/>
        <w:autoSpaceDN w:val="0"/>
        <w:adjustRightInd w:val="0"/>
        <w:ind w:left="1080"/>
        <w:jc w:val="both"/>
        <w:rPr>
          <w:szCs w:val="24"/>
        </w:rPr>
      </w:pPr>
    </w:p>
    <w:p w14:paraId="1092E779" w14:textId="77777777" w:rsidR="00532906" w:rsidRPr="008A7A6B" w:rsidRDefault="00532906" w:rsidP="000D3E68">
      <w:pPr>
        <w:autoSpaceDE w:val="0"/>
        <w:autoSpaceDN w:val="0"/>
        <w:adjustRightInd w:val="0"/>
        <w:ind w:left="1080"/>
        <w:jc w:val="both"/>
        <w:rPr>
          <w:szCs w:val="24"/>
        </w:rPr>
      </w:pPr>
      <w:r w:rsidRPr="008A7A6B">
        <w:rPr>
          <w:szCs w:val="24"/>
        </w:rPr>
        <w:t xml:space="preserve">Vendor, or any person claiming through the Vendor, agrees not to establish or knowingly permit any such practice or practices of discrimination or segregation in reference to anything relating to this Contract, or in reference to any contractors or subcontractors of said Vendor.  </w:t>
      </w:r>
    </w:p>
    <w:p w14:paraId="6EC6D20A" w14:textId="77777777" w:rsidR="00532906" w:rsidRPr="008A7A6B" w:rsidRDefault="00532906" w:rsidP="00662A3E">
      <w:pPr>
        <w:autoSpaceDE w:val="0"/>
        <w:autoSpaceDN w:val="0"/>
        <w:adjustRightInd w:val="0"/>
        <w:spacing w:after="120"/>
        <w:ind w:left="1080"/>
        <w:rPr>
          <w:szCs w:val="24"/>
        </w:rPr>
      </w:pPr>
    </w:p>
    <w:p w14:paraId="5C74B59A" w14:textId="77777777" w:rsidR="00532906" w:rsidRPr="008A7A6B" w:rsidRDefault="00532906" w:rsidP="00FF38BA">
      <w:pPr>
        <w:numPr>
          <w:ilvl w:val="0"/>
          <w:numId w:val="7"/>
        </w:numPr>
        <w:spacing w:before="120" w:after="120"/>
        <w:jc w:val="both"/>
        <w:rPr>
          <w:b/>
          <w:szCs w:val="24"/>
        </w:rPr>
      </w:pPr>
      <w:r w:rsidRPr="008A7A6B">
        <w:rPr>
          <w:b/>
          <w:caps/>
          <w:szCs w:val="24"/>
        </w:rPr>
        <w:t>Non-Discrimination in the performance of services</w:t>
      </w:r>
    </w:p>
    <w:p w14:paraId="0467CB69" w14:textId="77777777" w:rsidR="000D3E68" w:rsidRPr="00A43306" w:rsidRDefault="00B74B42" w:rsidP="00A43306">
      <w:pPr>
        <w:pStyle w:val="ListParagraph"/>
        <w:numPr>
          <w:ilvl w:val="0"/>
          <w:numId w:val="28"/>
        </w:numPr>
        <w:ind w:hanging="720"/>
        <w:jc w:val="both"/>
        <w:rPr>
          <w:szCs w:val="24"/>
        </w:rPr>
      </w:pPr>
      <w:r w:rsidRPr="00A43306">
        <w:rPr>
          <w:szCs w:val="24"/>
        </w:rPr>
        <w:t>Provider agrees to comply with Title VI of the Civil Rights Act of 1964 (42 U.S.C. § 2000d et seq.), Title IX of the Education Amendments of 1972 (20 U.S.C. §1681 et seq.), Section 504 of the Rehabilitation Act of 1973 (29 U.S.C. § 794), the Age Discrimination Act of 1975 (42 U.S.C. § 6101 et seq.); Title II of the Americans with Disabilities Act of 1990 (42 U.S.C § 12131 et seq.); all provisions required by the implementing regulations of the Department of Agriculture and Department of Health and Human Services;  Department  of  Justice Enforcement Guidelines, 28 CFR 50.3 and 42; and Department of Agriculture, Food and Nutrition Services (FNS) directives and guidelines to the effect that, no person shall on the grounds  of  race, color,  national  origin, sex, age, disability or political beliefs or association, be excluded from participation in, be denied  benefits of, or otherwise be subject to discrimination under any program or activity for which the program applicant receives Federal financial assistance from FNS.</w:t>
      </w:r>
    </w:p>
    <w:p w14:paraId="1CF3354B" w14:textId="77777777" w:rsidR="00B74B42" w:rsidRDefault="00B74B42" w:rsidP="000D3E68">
      <w:pPr>
        <w:ind w:left="1080"/>
        <w:jc w:val="both"/>
        <w:rPr>
          <w:szCs w:val="24"/>
        </w:rPr>
      </w:pPr>
    </w:p>
    <w:p w14:paraId="39502FED" w14:textId="77777777" w:rsidR="009B1B7C" w:rsidRDefault="009B1B7C" w:rsidP="00A43306">
      <w:pPr>
        <w:autoSpaceDE w:val="0"/>
        <w:autoSpaceDN w:val="0"/>
        <w:adjustRightInd w:val="0"/>
        <w:ind w:left="1800"/>
        <w:jc w:val="both"/>
        <w:rPr>
          <w:szCs w:val="24"/>
        </w:rPr>
      </w:pPr>
      <w:r>
        <w:rPr>
          <w:szCs w:val="24"/>
        </w:rPr>
        <w:t xml:space="preserve">Additionally, Title VI of the Civil Rights Act of 1964 requires recipients of federal funds to take reasonable steps to ensure their programs, services, and activities are meaningfully accessible by persons with limited English proficiency (LEP).  To the extent Vendor </w:t>
      </w:r>
      <w:proofErr w:type="gramStart"/>
      <w:r>
        <w:rPr>
          <w:szCs w:val="24"/>
        </w:rPr>
        <w:t>provides assistance to</w:t>
      </w:r>
      <w:proofErr w:type="gramEnd"/>
      <w:r>
        <w:rPr>
          <w:szCs w:val="24"/>
        </w:rPr>
        <w:t xml:space="preserve"> LEP individuals through the use of an oral or written translator or interpretation services, in compliance with this requirement, Consumers shall not be required to pay for such assistance. </w:t>
      </w:r>
    </w:p>
    <w:p w14:paraId="544B5AFB" w14:textId="77777777" w:rsidR="00B74B42" w:rsidRDefault="00B74B42" w:rsidP="009B1B7C">
      <w:pPr>
        <w:autoSpaceDE w:val="0"/>
        <w:autoSpaceDN w:val="0"/>
        <w:adjustRightInd w:val="0"/>
        <w:ind w:left="1080"/>
        <w:jc w:val="both"/>
        <w:rPr>
          <w:szCs w:val="24"/>
        </w:rPr>
      </w:pPr>
    </w:p>
    <w:p w14:paraId="69EE3EC0" w14:textId="77777777" w:rsidR="00B74B42" w:rsidRPr="00B74B42" w:rsidRDefault="00B74B42" w:rsidP="00A43306">
      <w:pPr>
        <w:pStyle w:val="ListParagraph"/>
        <w:numPr>
          <w:ilvl w:val="0"/>
          <w:numId w:val="28"/>
        </w:numPr>
        <w:autoSpaceDE w:val="0"/>
        <w:autoSpaceDN w:val="0"/>
        <w:adjustRightInd w:val="0"/>
        <w:jc w:val="both"/>
        <w:rPr>
          <w:szCs w:val="24"/>
        </w:rPr>
      </w:pPr>
      <w:r w:rsidRPr="00B74B42">
        <w:rPr>
          <w:szCs w:val="24"/>
        </w:rPr>
        <w:t>Provide shall post the most recent version of the AD- 475A and/or AD-475B “And Justice for All” poster.</w:t>
      </w:r>
    </w:p>
    <w:p w14:paraId="73EA3758" w14:textId="77777777" w:rsidR="00B74B42" w:rsidRDefault="00B74B42" w:rsidP="00662A3E">
      <w:pPr>
        <w:autoSpaceDE w:val="0"/>
        <w:autoSpaceDN w:val="0"/>
        <w:adjustRightInd w:val="0"/>
        <w:spacing w:after="120"/>
        <w:ind w:left="1080"/>
        <w:rPr>
          <w:szCs w:val="24"/>
        </w:rPr>
      </w:pPr>
    </w:p>
    <w:p w14:paraId="7B5A24E0" w14:textId="77777777" w:rsidR="00610EEC" w:rsidRPr="008A7A6B" w:rsidRDefault="00610EEC" w:rsidP="00FF38BA">
      <w:pPr>
        <w:numPr>
          <w:ilvl w:val="0"/>
          <w:numId w:val="7"/>
        </w:numPr>
        <w:spacing w:before="120" w:after="120"/>
        <w:jc w:val="both"/>
        <w:rPr>
          <w:b/>
          <w:szCs w:val="24"/>
        </w:rPr>
      </w:pPr>
      <w:r w:rsidRPr="008A7A6B">
        <w:rPr>
          <w:b/>
          <w:szCs w:val="24"/>
        </w:rPr>
        <w:t>VENDOR SOLICITATION OF HCJFS EMPLOYEES</w:t>
      </w:r>
    </w:p>
    <w:p w14:paraId="4C459398" w14:textId="77777777" w:rsidR="00610EEC" w:rsidRPr="008A7A6B" w:rsidRDefault="00610EEC" w:rsidP="000D3E68">
      <w:pPr>
        <w:ind w:left="1080"/>
        <w:jc w:val="both"/>
        <w:rPr>
          <w:szCs w:val="24"/>
        </w:rPr>
      </w:pPr>
      <w:r w:rsidRPr="008A7A6B">
        <w:rPr>
          <w:szCs w:val="24"/>
        </w:rPr>
        <w:t xml:space="preserve">Vendor warrants that for </w:t>
      </w:r>
      <w:r w:rsidR="00393942">
        <w:rPr>
          <w:szCs w:val="24"/>
        </w:rPr>
        <w:t xml:space="preserve">the duration of </w:t>
      </w:r>
      <w:r w:rsidRPr="008A7A6B">
        <w:rPr>
          <w:szCs w:val="24"/>
        </w:rPr>
        <w:t xml:space="preserve">this Contract with HCJFS, </w:t>
      </w:r>
      <w:r w:rsidR="00393942">
        <w:rPr>
          <w:szCs w:val="24"/>
        </w:rPr>
        <w:t xml:space="preserve">including renewals, </w:t>
      </w:r>
      <w:r w:rsidRPr="008A7A6B">
        <w:rPr>
          <w:szCs w:val="24"/>
        </w:rPr>
        <w:t xml:space="preserve">Vendor will not solicit </w:t>
      </w:r>
      <w:r w:rsidR="008B325C">
        <w:rPr>
          <w:szCs w:val="24"/>
        </w:rPr>
        <w:t xml:space="preserve">County or </w:t>
      </w:r>
      <w:r w:rsidRPr="008A7A6B">
        <w:rPr>
          <w:szCs w:val="24"/>
        </w:rPr>
        <w:t>HCJFS employees to work for Vendor.</w:t>
      </w:r>
    </w:p>
    <w:p w14:paraId="243C0F8D" w14:textId="77777777" w:rsidR="00610EEC" w:rsidRDefault="00610EEC" w:rsidP="000D3E68">
      <w:pPr>
        <w:spacing w:after="120"/>
        <w:ind w:left="1166"/>
        <w:jc w:val="both"/>
        <w:rPr>
          <w:szCs w:val="24"/>
        </w:rPr>
      </w:pPr>
    </w:p>
    <w:p w14:paraId="29B099DB" w14:textId="77777777" w:rsidR="00D538CF" w:rsidRPr="008A7A6B" w:rsidRDefault="00D538CF" w:rsidP="000D3E68">
      <w:pPr>
        <w:spacing w:after="120"/>
        <w:ind w:left="1166"/>
        <w:jc w:val="both"/>
        <w:rPr>
          <w:szCs w:val="24"/>
        </w:rPr>
      </w:pPr>
    </w:p>
    <w:p w14:paraId="2F2D6C31" w14:textId="77777777" w:rsidR="00610EEC" w:rsidRPr="008A7A6B" w:rsidRDefault="00610EEC" w:rsidP="00FF38BA">
      <w:pPr>
        <w:numPr>
          <w:ilvl w:val="0"/>
          <w:numId w:val="7"/>
        </w:numPr>
        <w:spacing w:before="120" w:after="120"/>
        <w:jc w:val="both"/>
        <w:rPr>
          <w:b/>
          <w:szCs w:val="24"/>
        </w:rPr>
      </w:pPr>
      <w:r w:rsidRPr="008A7A6B">
        <w:rPr>
          <w:b/>
          <w:szCs w:val="24"/>
        </w:rPr>
        <w:t>RELATIONSHIP</w:t>
      </w:r>
    </w:p>
    <w:p w14:paraId="7C9C50B7" w14:textId="77777777" w:rsidR="00610EEC" w:rsidRPr="008A7A6B" w:rsidRDefault="00610EEC" w:rsidP="000D3E68">
      <w:pPr>
        <w:ind w:left="1080"/>
        <w:jc w:val="both"/>
        <w:rPr>
          <w:szCs w:val="24"/>
        </w:rPr>
      </w:pPr>
      <w:r w:rsidRPr="008A7A6B">
        <w:rPr>
          <w:szCs w:val="24"/>
        </w:rPr>
        <w:t xml:space="preserve">Nothing in this Contract is intended to, or shall be deemed to constitute a partnership, </w:t>
      </w:r>
      <w:proofErr w:type="gramStart"/>
      <w:r w:rsidRPr="008A7A6B">
        <w:rPr>
          <w:szCs w:val="24"/>
        </w:rPr>
        <w:t>association</w:t>
      </w:r>
      <w:proofErr w:type="gramEnd"/>
      <w:r w:rsidRPr="008A7A6B">
        <w:rPr>
          <w:szCs w:val="24"/>
        </w:rPr>
        <w:t xml:space="preserve"> or joint venture with the Vendor in the conduct of the provisions of this Contract. The Vendor shall </w:t>
      </w:r>
      <w:proofErr w:type="gramStart"/>
      <w:r w:rsidRPr="008A7A6B">
        <w:rPr>
          <w:szCs w:val="24"/>
        </w:rPr>
        <w:t>at all times</w:t>
      </w:r>
      <w:proofErr w:type="gramEnd"/>
      <w:r w:rsidRPr="008A7A6B">
        <w:rPr>
          <w:szCs w:val="24"/>
        </w:rPr>
        <w:t xml:space="preserve"> have the status of an independent contractor without the right or authority to impose tort, contractual or any other liability on HCJFS or </w:t>
      </w:r>
      <w:r w:rsidR="00CA41C3" w:rsidRPr="008A7A6B">
        <w:rPr>
          <w:szCs w:val="24"/>
        </w:rPr>
        <w:t xml:space="preserve">the </w:t>
      </w:r>
      <w:r w:rsidRPr="008A7A6B">
        <w:rPr>
          <w:szCs w:val="24"/>
        </w:rPr>
        <w:t>County</w:t>
      </w:r>
      <w:r w:rsidR="00CA41C3" w:rsidRPr="008A7A6B">
        <w:rPr>
          <w:szCs w:val="24"/>
        </w:rPr>
        <w:t>.</w:t>
      </w:r>
    </w:p>
    <w:p w14:paraId="13D1702C" w14:textId="2255E6AF" w:rsidR="00FB6872" w:rsidRDefault="00FB6872" w:rsidP="008A7A6B">
      <w:pPr>
        <w:spacing w:after="120"/>
        <w:ind w:left="1080"/>
        <w:jc w:val="both"/>
        <w:rPr>
          <w:szCs w:val="24"/>
        </w:rPr>
      </w:pPr>
    </w:p>
    <w:p w14:paraId="547F8ED5" w14:textId="77777777" w:rsidR="001A1B7B" w:rsidRPr="008A7A6B" w:rsidRDefault="001A1B7B" w:rsidP="008A7A6B">
      <w:pPr>
        <w:spacing w:after="120"/>
        <w:ind w:left="1080"/>
        <w:jc w:val="both"/>
        <w:rPr>
          <w:szCs w:val="24"/>
        </w:rPr>
      </w:pPr>
    </w:p>
    <w:p w14:paraId="64C90CD7" w14:textId="77777777" w:rsidR="00610EEC" w:rsidRPr="008A7A6B" w:rsidRDefault="00610EEC" w:rsidP="00FF38BA">
      <w:pPr>
        <w:numPr>
          <w:ilvl w:val="0"/>
          <w:numId w:val="7"/>
        </w:numPr>
        <w:spacing w:before="120" w:after="120"/>
        <w:jc w:val="both"/>
        <w:rPr>
          <w:b/>
          <w:szCs w:val="24"/>
        </w:rPr>
      </w:pPr>
      <w:r w:rsidRPr="008A7A6B">
        <w:rPr>
          <w:b/>
          <w:szCs w:val="24"/>
        </w:rPr>
        <w:lastRenderedPageBreak/>
        <w:t>DISCLOSURE</w:t>
      </w:r>
    </w:p>
    <w:p w14:paraId="0FFE918A" w14:textId="5353527A" w:rsidR="00610EEC" w:rsidRDefault="00610EEC" w:rsidP="000D3E68">
      <w:pPr>
        <w:ind w:left="1080"/>
        <w:jc w:val="both"/>
        <w:rPr>
          <w:szCs w:val="24"/>
        </w:rPr>
      </w:pPr>
      <w:r w:rsidRPr="008A7A6B">
        <w:rPr>
          <w:szCs w:val="24"/>
        </w:rPr>
        <w:t xml:space="preserve">The Vendor hereby covenants that it has disclosed any information that it possesses about any business relationship or financial interest that said Vendor has with a </w:t>
      </w:r>
      <w:r w:rsidR="001E634F">
        <w:rPr>
          <w:szCs w:val="24"/>
        </w:rPr>
        <w:t>C</w:t>
      </w:r>
      <w:r w:rsidRPr="008A7A6B">
        <w:rPr>
          <w:szCs w:val="24"/>
        </w:rPr>
        <w:t>ounty employee, employee's business, or any business relationship or financial interest that a county employee has with the Vendor or in the Vendor's business.</w:t>
      </w:r>
    </w:p>
    <w:p w14:paraId="34221128" w14:textId="77777777" w:rsidR="00FB6872" w:rsidRPr="008A7A6B" w:rsidRDefault="00FB6872" w:rsidP="008A7A6B">
      <w:pPr>
        <w:spacing w:after="120"/>
        <w:ind w:left="1080"/>
        <w:jc w:val="both"/>
        <w:rPr>
          <w:szCs w:val="24"/>
        </w:rPr>
      </w:pPr>
    </w:p>
    <w:p w14:paraId="19F903F3" w14:textId="77777777" w:rsidR="00610EEC" w:rsidRPr="008A7A6B" w:rsidRDefault="00610EEC" w:rsidP="00FF38BA">
      <w:pPr>
        <w:numPr>
          <w:ilvl w:val="0"/>
          <w:numId w:val="7"/>
        </w:numPr>
        <w:spacing w:before="120" w:after="120"/>
        <w:jc w:val="both"/>
        <w:rPr>
          <w:b/>
          <w:szCs w:val="24"/>
        </w:rPr>
      </w:pPr>
      <w:r w:rsidRPr="008A7A6B">
        <w:rPr>
          <w:b/>
          <w:szCs w:val="24"/>
        </w:rPr>
        <w:t>WAIVER</w:t>
      </w:r>
    </w:p>
    <w:p w14:paraId="011941A5" w14:textId="77777777" w:rsidR="00610EEC" w:rsidRPr="008A7A6B" w:rsidRDefault="00610EEC" w:rsidP="000D3E68">
      <w:pPr>
        <w:ind w:left="1080"/>
        <w:jc w:val="both"/>
        <w:rPr>
          <w:szCs w:val="24"/>
        </w:rPr>
      </w:pPr>
      <w:r w:rsidRPr="008A7A6B">
        <w:rPr>
          <w:szCs w:val="24"/>
        </w:rPr>
        <w:t>Any waiver by either party of any provision or condition of this Contract shall not be construed or deemed to be a waiver of any other provision or condition of this Contract, nor</w:t>
      </w:r>
      <w:r w:rsidR="009C04CA" w:rsidRPr="008A7A6B">
        <w:rPr>
          <w:szCs w:val="24"/>
        </w:rPr>
        <w:t xml:space="preserve"> </w:t>
      </w:r>
      <w:r w:rsidRPr="008A7A6B">
        <w:rPr>
          <w:szCs w:val="24"/>
        </w:rPr>
        <w:t>a waiver of a subsequent breach of the same provision or condition.</w:t>
      </w:r>
    </w:p>
    <w:p w14:paraId="40F80B8B" w14:textId="77777777" w:rsidR="00610EEC" w:rsidRDefault="00610EEC" w:rsidP="00662A3E">
      <w:pPr>
        <w:spacing w:after="120"/>
        <w:ind w:left="1080"/>
        <w:jc w:val="both"/>
        <w:rPr>
          <w:szCs w:val="24"/>
        </w:rPr>
      </w:pPr>
    </w:p>
    <w:p w14:paraId="06DF9A9C" w14:textId="77777777" w:rsidR="00610EEC" w:rsidRPr="008A7A6B" w:rsidRDefault="00610EEC" w:rsidP="00FF38BA">
      <w:pPr>
        <w:numPr>
          <w:ilvl w:val="0"/>
          <w:numId w:val="7"/>
        </w:numPr>
        <w:spacing w:before="120" w:after="120"/>
        <w:jc w:val="both"/>
        <w:rPr>
          <w:b/>
          <w:szCs w:val="24"/>
        </w:rPr>
      </w:pPr>
      <w:r w:rsidRPr="008A7A6B">
        <w:rPr>
          <w:b/>
          <w:szCs w:val="24"/>
        </w:rPr>
        <w:t>NO ADDITIONAL WAIVER</w:t>
      </w:r>
    </w:p>
    <w:p w14:paraId="4B3AF9B6" w14:textId="77777777" w:rsidR="00610EEC" w:rsidRPr="008A7A6B" w:rsidRDefault="00610EEC" w:rsidP="000D3E68">
      <w:pPr>
        <w:ind w:left="1080"/>
        <w:jc w:val="both"/>
        <w:rPr>
          <w:szCs w:val="24"/>
        </w:rPr>
      </w:pPr>
      <w:r w:rsidRPr="008A7A6B">
        <w:rPr>
          <w:szCs w:val="24"/>
        </w:rPr>
        <w:t xml:space="preserve">If HCJFS or Vendor fails to perform any obligations under this Contract and thereafter such failure is waived by the other party, such waiver shall be limited to the </w:t>
      </w:r>
      <w:proofErr w:type="gramStart"/>
      <w:r w:rsidRPr="008A7A6B">
        <w:rPr>
          <w:szCs w:val="24"/>
        </w:rPr>
        <w:t>particular matter</w:t>
      </w:r>
      <w:proofErr w:type="gramEnd"/>
      <w:r w:rsidRPr="008A7A6B">
        <w:rPr>
          <w:szCs w:val="24"/>
        </w:rPr>
        <w:t xml:space="preserve"> waived and shall not be deemed to waive any other failure hereunder.  Waivers shall not be effective unless in writing. </w:t>
      </w:r>
    </w:p>
    <w:p w14:paraId="308A86F2" w14:textId="77777777" w:rsidR="00610EEC" w:rsidRPr="008A7A6B" w:rsidRDefault="00610EEC" w:rsidP="000D3E68">
      <w:pPr>
        <w:spacing w:after="120"/>
        <w:ind w:left="1166"/>
        <w:jc w:val="both"/>
        <w:rPr>
          <w:szCs w:val="24"/>
        </w:rPr>
      </w:pPr>
    </w:p>
    <w:p w14:paraId="4D67C4DC" w14:textId="77777777" w:rsidR="00610EEC" w:rsidRPr="008A7A6B" w:rsidRDefault="00610EEC" w:rsidP="00FF38BA">
      <w:pPr>
        <w:numPr>
          <w:ilvl w:val="0"/>
          <w:numId w:val="7"/>
        </w:numPr>
        <w:spacing w:before="120" w:after="120"/>
        <w:jc w:val="both"/>
        <w:rPr>
          <w:b/>
          <w:szCs w:val="24"/>
        </w:rPr>
      </w:pPr>
      <w:r w:rsidRPr="008A7A6B">
        <w:rPr>
          <w:b/>
          <w:szCs w:val="24"/>
        </w:rPr>
        <w:t>CONFIDENTIALITY</w:t>
      </w:r>
    </w:p>
    <w:p w14:paraId="20F808AF" w14:textId="7E66E7C8" w:rsidR="00860252" w:rsidRPr="001B4259" w:rsidRDefault="00610EEC" w:rsidP="00A43306">
      <w:pPr>
        <w:autoSpaceDE w:val="0"/>
        <w:autoSpaceDN w:val="0"/>
        <w:adjustRightInd w:val="0"/>
        <w:ind w:left="1080"/>
        <w:jc w:val="both"/>
        <w:rPr>
          <w:szCs w:val="24"/>
        </w:rPr>
      </w:pPr>
      <w:r w:rsidRPr="008A7A6B">
        <w:rPr>
          <w:szCs w:val="24"/>
        </w:rPr>
        <w:t>The Vendor agrees to comply with all federal and state laws applicable to HCJFS and consumers of HCJFS concerning the confidentiality of HCJFS consumers. The Vendor understands that any access to the identities of any HCJFS consumers shall only be as necessary for the purpose of performing its responsibilities under this Contract.  The Vendor agrees that the use or disclosure of information concerning HCJFS consumers for any purpose not directly related to the administration of this Contract is prohibited.</w:t>
      </w:r>
      <w:r w:rsidR="00860252">
        <w:rPr>
          <w:szCs w:val="24"/>
        </w:rPr>
        <w:t xml:space="preserve">  Vendor </w:t>
      </w:r>
      <w:r w:rsidR="00860252" w:rsidRPr="001B4259">
        <w:rPr>
          <w:szCs w:val="24"/>
        </w:rPr>
        <w:t xml:space="preserve">will ensure all Consumer documentation is protected and maintained in a secure and safe manner.   </w:t>
      </w:r>
      <w:r w:rsidR="00DC0D72" w:rsidRPr="00DC0D72">
        <w:rPr>
          <w:szCs w:val="24"/>
        </w:rPr>
        <w:t>Vendor further agrees to maintain the confidentiality of all Consumers and families served.  No information on Consumers served will be released for research or other publication without the express written consent of the HCJFS Director.</w:t>
      </w:r>
    </w:p>
    <w:p w14:paraId="6671F677" w14:textId="77777777" w:rsidR="00610EEC" w:rsidRPr="008A7A6B" w:rsidRDefault="00610EEC" w:rsidP="000D3E68">
      <w:pPr>
        <w:ind w:left="1080"/>
        <w:jc w:val="both"/>
        <w:rPr>
          <w:szCs w:val="24"/>
        </w:rPr>
      </w:pPr>
    </w:p>
    <w:p w14:paraId="3D092BB7" w14:textId="77777777" w:rsidR="0064141D" w:rsidRDefault="0064141D" w:rsidP="00662A3E">
      <w:pPr>
        <w:spacing w:after="120"/>
        <w:ind w:left="1166"/>
        <w:jc w:val="both"/>
        <w:rPr>
          <w:b/>
          <w:szCs w:val="24"/>
        </w:rPr>
      </w:pPr>
    </w:p>
    <w:p w14:paraId="23DEE852" w14:textId="77777777" w:rsidR="00610EEC" w:rsidRPr="008A7A6B" w:rsidRDefault="00610EEC" w:rsidP="00FF38BA">
      <w:pPr>
        <w:numPr>
          <w:ilvl w:val="0"/>
          <w:numId w:val="7"/>
        </w:numPr>
        <w:spacing w:before="120" w:after="120"/>
        <w:jc w:val="both"/>
        <w:rPr>
          <w:b/>
          <w:szCs w:val="24"/>
        </w:rPr>
      </w:pPr>
      <w:r w:rsidRPr="008A7A6B">
        <w:rPr>
          <w:b/>
          <w:szCs w:val="24"/>
        </w:rPr>
        <w:t>AUDIT RESPONSIBILITY</w:t>
      </w:r>
    </w:p>
    <w:p w14:paraId="3983474A" w14:textId="77777777" w:rsidR="0064141D" w:rsidRPr="002F54C2" w:rsidRDefault="0064141D" w:rsidP="0064141D">
      <w:pPr>
        <w:autoSpaceDE w:val="0"/>
        <w:autoSpaceDN w:val="0"/>
        <w:adjustRightInd w:val="0"/>
        <w:rPr>
          <w:rFonts w:ascii="Arial" w:hAnsi="Arial" w:cs="Arial"/>
          <w:sz w:val="22"/>
          <w:szCs w:val="22"/>
        </w:rPr>
      </w:pPr>
    </w:p>
    <w:p w14:paraId="7C52AFE1" w14:textId="77777777" w:rsidR="0064141D" w:rsidRPr="0064141D" w:rsidRDefault="0064141D" w:rsidP="003B7CA1">
      <w:pPr>
        <w:autoSpaceDE w:val="0"/>
        <w:autoSpaceDN w:val="0"/>
        <w:adjustRightInd w:val="0"/>
        <w:ind w:left="1440" w:hanging="360"/>
        <w:rPr>
          <w:szCs w:val="24"/>
        </w:rPr>
      </w:pPr>
      <w:r w:rsidRPr="002F54C2">
        <w:rPr>
          <w:rFonts w:ascii="Arial" w:hAnsi="Arial" w:cs="Arial"/>
          <w:b/>
          <w:bCs/>
          <w:sz w:val="22"/>
          <w:szCs w:val="22"/>
        </w:rPr>
        <w:t> </w:t>
      </w:r>
      <w:r w:rsidRPr="0064141D">
        <w:rPr>
          <w:szCs w:val="24"/>
        </w:rPr>
        <w:t>A. </w:t>
      </w:r>
      <w:r w:rsidR="003B7CA1">
        <w:rPr>
          <w:szCs w:val="24"/>
        </w:rPr>
        <w:t>Vendor</w:t>
      </w:r>
      <w:r w:rsidRPr="0064141D">
        <w:rPr>
          <w:szCs w:val="24"/>
        </w:rPr>
        <w:t xml:space="preserve"> agrees to accept responsibility for receiving, replying to and/or complying with any audit exception by appropriate federal, </w:t>
      </w:r>
      <w:proofErr w:type="gramStart"/>
      <w:r w:rsidRPr="0064141D">
        <w:rPr>
          <w:szCs w:val="24"/>
        </w:rPr>
        <w:t>state</w:t>
      </w:r>
      <w:proofErr w:type="gramEnd"/>
      <w:r w:rsidRPr="0064141D">
        <w:rPr>
          <w:szCs w:val="24"/>
        </w:rPr>
        <w:t xml:space="preserve"> or local audit directly related to the provision of this Contract.  </w:t>
      </w:r>
    </w:p>
    <w:p w14:paraId="0B324E51" w14:textId="77777777" w:rsidR="0064141D" w:rsidRPr="0064141D" w:rsidRDefault="0064141D" w:rsidP="0064141D">
      <w:pPr>
        <w:autoSpaceDE w:val="0"/>
        <w:autoSpaceDN w:val="0"/>
        <w:adjustRightInd w:val="0"/>
        <w:jc w:val="both"/>
        <w:rPr>
          <w:szCs w:val="24"/>
        </w:rPr>
      </w:pPr>
    </w:p>
    <w:p w14:paraId="23F32B68" w14:textId="77777777" w:rsidR="0064141D" w:rsidRPr="0064141D" w:rsidRDefault="0064141D" w:rsidP="0064141D">
      <w:pPr>
        <w:autoSpaceDE w:val="0"/>
        <w:autoSpaceDN w:val="0"/>
        <w:adjustRightInd w:val="0"/>
        <w:ind w:left="1440"/>
        <w:jc w:val="both"/>
        <w:rPr>
          <w:szCs w:val="24"/>
        </w:rPr>
      </w:pPr>
      <w:r w:rsidRPr="0064141D">
        <w:rPr>
          <w:szCs w:val="24"/>
        </w:rPr>
        <w:t xml:space="preserve">Audits will be conducted using a “sampling” method.  Depending on the type of audit conducted, the areas to be reviewed using the sampling method may include but are not limited to months, expenses, total units, and billable units.  </w:t>
      </w:r>
    </w:p>
    <w:p w14:paraId="42D4EE2D" w14:textId="77777777" w:rsidR="0064141D" w:rsidRPr="0064141D" w:rsidRDefault="0064141D" w:rsidP="0064141D">
      <w:pPr>
        <w:autoSpaceDE w:val="0"/>
        <w:autoSpaceDN w:val="0"/>
        <w:adjustRightInd w:val="0"/>
        <w:jc w:val="both"/>
        <w:rPr>
          <w:szCs w:val="24"/>
        </w:rPr>
      </w:pPr>
    </w:p>
    <w:p w14:paraId="7DC2136E" w14:textId="77777777" w:rsidR="0064141D" w:rsidRPr="0064141D" w:rsidRDefault="003B7CA1" w:rsidP="00960361">
      <w:pPr>
        <w:autoSpaceDE w:val="0"/>
        <w:autoSpaceDN w:val="0"/>
        <w:adjustRightInd w:val="0"/>
        <w:spacing w:line="360" w:lineRule="atLeast"/>
        <w:ind w:left="1440"/>
        <w:jc w:val="both"/>
        <w:rPr>
          <w:szCs w:val="24"/>
        </w:rPr>
      </w:pPr>
      <w:r>
        <w:rPr>
          <w:szCs w:val="24"/>
        </w:rPr>
        <w:lastRenderedPageBreak/>
        <w:t>Vendor</w:t>
      </w:r>
      <w:r w:rsidR="0064141D" w:rsidRPr="0064141D">
        <w:rPr>
          <w:szCs w:val="24"/>
        </w:rPr>
        <w:t xml:space="preserve"> agrees to repay HCJFS the full amount of payment received for duplicate billings, erroneous billings, or false or deceptive claims.  </w:t>
      </w:r>
      <w:r>
        <w:rPr>
          <w:szCs w:val="24"/>
        </w:rPr>
        <w:t>Vendor</w:t>
      </w:r>
      <w:r w:rsidR="0064141D" w:rsidRPr="0064141D">
        <w:rPr>
          <w:szCs w:val="24"/>
        </w:rPr>
        <w:t xml:space="preserve"> recognizes and agrees that HCJFS may withhold any money due and recover through any appropriate method any money erroneously paid under this Contract if evidence exists of less than full compliance with this Contract.  When an overpayment is identified and the overpayment cannot be repaid in one (1) month, </w:t>
      </w:r>
      <w:r>
        <w:rPr>
          <w:szCs w:val="24"/>
        </w:rPr>
        <w:t>Vendor</w:t>
      </w:r>
      <w:r w:rsidR="0064141D" w:rsidRPr="0064141D">
        <w:rPr>
          <w:szCs w:val="24"/>
        </w:rPr>
        <w:t xml:space="preserve"> will be asked to sign a REPAYMENT OF FUNDS AGREEMENT (the “Repayment Agreement”).  If payments are not made according to the agreed upon terms, future checks may be held until the repayment of funds is current.   Checks held more than sixty (60) days will be cancelled and will not be re-issued.  HCJFS also reserves the right to not increase the rate(s) of payment or the overall Contract amount for services purchased under this Contract if there is any outstanding or unresolved issue related to an audit finding.   </w:t>
      </w:r>
    </w:p>
    <w:p w14:paraId="1970500F" w14:textId="77777777" w:rsidR="0064141D" w:rsidRPr="0064141D" w:rsidRDefault="0064141D" w:rsidP="00960361">
      <w:pPr>
        <w:autoSpaceDE w:val="0"/>
        <w:autoSpaceDN w:val="0"/>
        <w:adjustRightInd w:val="0"/>
        <w:spacing w:line="360" w:lineRule="atLeast"/>
        <w:jc w:val="both"/>
        <w:rPr>
          <w:szCs w:val="24"/>
        </w:rPr>
      </w:pPr>
    </w:p>
    <w:p w14:paraId="04BC14E9" w14:textId="77777777" w:rsidR="0064141D" w:rsidRPr="0064141D" w:rsidRDefault="0064141D" w:rsidP="00960361">
      <w:pPr>
        <w:autoSpaceDE w:val="0"/>
        <w:autoSpaceDN w:val="0"/>
        <w:adjustRightInd w:val="0"/>
        <w:spacing w:line="360" w:lineRule="atLeast"/>
        <w:ind w:left="1440"/>
        <w:jc w:val="both"/>
        <w:rPr>
          <w:szCs w:val="24"/>
        </w:rPr>
      </w:pPr>
      <w:r w:rsidRPr="0064141D">
        <w:rPr>
          <w:szCs w:val="24"/>
        </w:rPr>
        <w:t xml:space="preserve">HCJFS may allow a change in the terms of the Repayment Agreement.  Any change will require a formal amendment to the Repayment Agreement that will be signed by all parties.  </w:t>
      </w:r>
    </w:p>
    <w:p w14:paraId="0D7217B8" w14:textId="4B1DC5B4" w:rsidR="0064141D" w:rsidRPr="0064141D" w:rsidRDefault="0064141D" w:rsidP="00960361">
      <w:pPr>
        <w:autoSpaceDE w:val="0"/>
        <w:autoSpaceDN w:val="0"/>
        <w:adjustRightInd w:val="0"/>
        <w:spacing w:line="360" w:lineRule="atLeast"/>
        <w:jc w:val="both"/>
        <w:rPr>
          <w:szCs w:val="24"/>
        </w:rPr>
      </w:pPr>
      <w:r w:rsidRPr="0064141D">
        <w:rPr>
          <w:szCs w:val="24"/>
        </w:rPr>
        <w:t xml:space="preserve">                                                                                                           </w:t>
      </w:r>
    </w:p>
    <w:p w14:paraId="6D04A2E4" w14:textId="77777777" w:rsidR="0064141D" w:rsidRPr="0064141D" w:rsidRDefault="0064141D" w:rsidP="00960361">
      <w:pPr>
        <w:autoSpaceDE w:val="0"/>
        <w:autoSpaceDN w:val="0"/>
        <w:adjustRightInd w:val="0"/>
        <w:spacing w:line="360" w:lineRule="atLeast"/>
        <w:jc w:val="both"/>
        <w:rPr>
          <w:szCs w:val="24"/>
        </w:rPr>
      </w:pPr>
    </w:p>
    <w:p w14:paraId="65E9F5BE" w14:textId="77777777" w:rsidR="0064141D" w:rsidRPr="0064141D" w:rsidRDefault="0064141D" w:rsidP="00960361">
      <w:pPr>
        <w:autoSpaceDE w:val="0"/>
        <w:autoSpaceDN w:val="0"/>
        <w:adjustRightInd w:val="0"/>
        <w:spacing w:line="360" w:lineRule="atLeast"/>
        <w:ind w:left="1440" w:hanging="360"/>
        <w:jc w:val="both"/>
        <w:rPr>
          <w:szCs w:val="24"/>
        </w:rPr>
      </w:pPr>
      <w:r w:rsidRPr="0064141D">
        <w:rPr>
          <w:szCs w:val="24"/>
        </w:rPr>
        <w:t>B.  </w:t>
      </w:r>
      <w:r w:rsidR="003B7CA1">
        <w:rPr>
          <w:szCs w:val="24"/>
        </w:rPr>
        <w:t>Vendor</w:t>
      </w:r>
      <w:r w:rsidRPr="0064141D">
        <w:rPr>
          <w:szCs w:val="24"/>
        </w:rPr>
        <w:t xml:space="preserve"> shall cause to be conducted an annual independent audit report.  Within fifteen (15) days of receipt, </w:t>
      </w:r>
      <w:r w:rsidR="003B7CA1">
        <w:rPr>
          <w:szCs w:val="24"/>
        </w:rPr>
        <w:t>Vendor</w:t>
      </w:r>
      <w:r w:rsidRPr="0064141D">
        <w:rPr>
          <w:szCs w:val="24"/>
        </w:rPr>
        <w:t xml:space="preserve"> agrees to give HCJFS a copy of </w:t>
      </w:r>
      <w:r w:rsidR="003B7CA1">
        <w:rPr>
          <w:szCs w:val="24"/>
        </w:rPr>
        <w:t>Vendor</w:t>
      </w:r>
      <w:r w:rsidRPr="0064141D">
        <w:rPr>
          <w:szCs w:val="24"/>
        </w:rPr>
        <w:t>’s most recent annual report</w:t>
      </w:r>
      <w:r w:rsidR="00E86823">
        <w:rPr>
          <w:szCs w:val="24"/>
        </w:rPr>
        <w:t xml:space="preserve"> and </w:t>
      </w:r>
      <w:r w:rsidRPr="0064141D">
        <w:rPr>
          <w:szCs w:val="24"/>
        </w:rPr>
        <w:t xml:space="preserve">most recent annual independent audit report.  </w:t>
      </w:r>
    </w:p>
    <w:p w14:paraId="5B857009" w14:textId="77777777" w:rsidR="0064141D" w:rsidRPr="0064141D" w:rsidRDefault="0064141D" w:rsidP="00960361">
      <w:pPr>
        <w:autoSpaceDE w:val="0"/>
        <w:autoSpaceDN w:val="0"/>
        <w:adjustRightInd w:val="0"/>
        <w:spacing w:line="360" w:lineRule="atLeast"/>
        <w:jc w:val="both"/>
        <w:rPr>
          <w:szCs w:val="24"/>
        </w:rPr>
      </w:pPr>
      <w:r w:rsidRPr="0064141D">
        <w:rPr>
          <w:szCs w:val="24"/>
        </w:rPr>
        <w:t> </w:t>
      </w:r>
    </w:p>
    <w:p w14:paraId="2927E655" w14:textId="77777777" w:rsidR="0064141D" w:rsidRPr="0064141D" w:rsidRDefault="0064141D" w:rsidP="00960361">
      <w:pPr>
        <w:autoSpaceDE w:val="0"/>
        <w:autoSpaceDN w:val="0"/>
        <w:adjustRightInd w:val="0"/>
        <w:spacing w:line="360" w:lineRule="atLeast"/>
        <w:ind w:left="1440" w:hanging="360"/>
        <w:jc w:val="both"/>
        <w:rPr>
          <w:szCs w:val="24"/>
        </w:rPr>
      </w:pPr>
      <w:r w:rsidRPr="0064141D">
        <w:rPr>
          <w:szCs w:val="24"/>
        </w:rPr>
        <w:t xml:space="preserve">C.  HCJFS reserves the right to evaluate programs of the </w:t>
      </w:r>
      <w:r w:rsidR="003B7CA1">
        <w:rPr>
          <w:szCs w:val="24"/>
        </w:rPr>
        <w:t>Vendor</w:t>
      </w:r>
      <w:r w:rsidRPr="0064141D">
        <w:rPr>
          <w:szCs w:val="24"/>
        </w:rPr>
        <w:t xml:space="preserve"> and all subcontractors. Evaluation activities may include, but are not limited to reviewing records, observing programs, and interviewing program employees and Consumers.  Such evaluations will be conducted at </w:t>
      </w:r>
      <w:r w:rsidR="003B7CA1">
        <w:rPr>
          <w:szCs w:val="24"/>
        </w:rPr>
        <w:t>Vendor</w:t>
      </w:r>
      <w:r w:rsidRPr="0064141D">
        <w:rPr>
          <w:szCs w:val="24"/>
        </w:rPr>
        <w:t xml:space="preserve">’s own time and expense.  </w:t>
      </w:r>
    </w:p>
    <w:p w14:paraId="7ABC1548" w14:textId="77777777" w:rsidR="0064141D" w:rsidRPr="0064141D" w:rsidRDefault="0064141D" w:rsidP="00960361">
      <w:pPr>
        <w:autoSpaceDE w:val="0"/>
        <w:autoSpaceDN w:val="0"/>
        <w:adjustRightInd w:val="0"/>
        <w:spacing w:line="360" w:lineRule="atLeast"/>
        <w:jc w:val="both"/>
        <w:rPr>
          <w:szCs w:val="24"/>
        </w:rPr>
      </w:pPr>
    </w:p>
    <w:p w14:paraId="1C895329" w14:textId="77777777" w:rsidR="0064141D" w:rsidRPr="0064141D" w:rsidRDefault="0064141D" w:rsidP="00960361">
      <w:pPr>
        <w:autoSpaceDE w:val="0"/>
        <w:autoSpaceDN w:val="0"/>
        <w:adjustRightInd w:val="0"/>
        <w:spacing w:line="360" w:lineRule="atLeast"/>
        <w:ind w:left="1440" w:hanging="360"/>
        <w:jc w:val="both"/>
        <w:rPr>
          <w:szCs w:val="24"/>
        </w:rPr>
      </w:pPr>
      <w:r w:rsidRPr="0064141D">
        <w:rPr>
          <w:szCs w:val="24"/>
        </w:rPr>
        <w:t>D.  </w:t>
      </w:r>
      <w:r>
        <w:rPr>
          <w:szCs w:val="24"/>
        </w:rPr>
        <w:t>T</w:t>
      </w:r>
      <w:r w:rsidRPr="0064141D">
        <w:rPr>
          <w:szCs w:val="24"/>
        </w:rPr>
        <w:t xml:space="preserve">o the extent applicable, </w:t>
      </w:r>
      <w:r w:rsidR="003B7CA1">
        <w:rPr>
          <w:szCs w:val="24"/>
        </w:rPr>
        <w:t>Vendor</w:t>
      </w:r>
      <w:r w:rsidRPr="0064141D">
        <w:rPr>
          <w:szCs w:val="24"/>
        </w:rPr>
        <w:t xml:space="preserve"> will cause a single or program-specific audit to be conducted in accordance with OMB Circular A-133.   </w:t>
      </w:r>
      <w:r w:rsidR="003B7CA1">
        <w:rPr>
          <w:szCs w:val="24"/>
        </w:rPr>
        <w:t>Vendor</w:t>
      </w:r>
      <w:r w:rsidRPr="0064141D">
        <w:rPr>
          <w:szCs w:val="24"/>
        </w:rPr>
        <w:t xml:space="preserve"> should submit a copy of the completed audit report to HCJFS within forty-five (45) days after receipt from the accounting firm performing such audit. </w:t>
      </w:r>
    </w:p>
    <w:p w14:paraId="5B4803DD" w14:textId="750E752F" w:rsidR="000D6081" w:rsidRDefault="000D6081" w:rsidP="00960361">
      <w:pPr>
        <w:spacing w:after="120" w:line="360" w:lineRule="atLeast"/>
        <w:ind w:left="1440"/>
        <w:jc w:val="both"/>
        <w:rPr>
          <w:szCs w:val="24"/>
        </w:rPr>
      </w:pPr>
    </w:p>
    <w:p w14:paraId="46B271D4" w14:textId="77777777" w:rsidR="005C665F" w:rsidRPr="008A7A6B" w:rsidRDefault="005C665F" w:rsidP="00960361">
      <w:pPr>
        <w:spacing w:after="120" w:line="360" w:lineRule="atLeast"/>
        <w:ind w:left="1440"/>
        <w:jc w:val="both"/>
        <w:rPr>
          <w:szCs w:val="24"/>
        </w:rPr>
      </w:pPr>
    </w:p>
    <w:p w14:paraId="74C9296C" w14:textId="77777777" w:rsidR="00610EEC" w:rsidRPr="008A7A6B" w:rsidRDefault="00610EEC" w:rsidP="00FF38BA">
      <w:pPr>
        <w:numPr>
          <w:ilvl w:val="0"/>
          <w:numId w:val="7"/>
        </w:numPr>
        <w:spacing w:before="120" w:after="120" w:line="360" w:lineRule="atLeast"/>
        <w:jc w:val="both"/>
        <w:rPr>
          <w:b/>
          <w:szCs w:val="24"/>
        </w:rPr>
      </w:pPr>
      <w:r w:rsidRPr="008A7A6B">
        <w:rPr>
          <w:b/>
          <w:szCs w:val="24"/>
        </w:rPr>
        <w:lastRenderedPageBreak/>
        <w:t>WARRANTY</w:t>
      </w:r>
    </w:p>
    <w:p w14:paraId="644702E7" w14:textId="77777777" w:rsidR="00610EEC" w:rsidRPr="008A7A6B" w:rsidRDefault="00610EEC" w:rsidP="00960361">
      <w:pPr>
        <w:spacing w:line="360" w:lineRule="atLeast"/>
        <w:ind w:left="1080"/>
        <w:jc w:val="both"/>
        <w:rPr>
          <w:szCs w:val="24"/>
        </w:rPr>
      </w:pPr>
      <w:r w:rsidRPr="008A7A6B">
        <w:rPr>
          <w:szCs w:val="24"/>
        </w:rPr>
        <w:t xml:space="preserve">The Vendor warrants that its services and/or goods shall be performed or provided </w:t>
      </w:r>
      <w:r w:rsidR="00D06002">
        <w:rPr>
          <w:szCs w:val="24"/>
        </w:rPr>
        <w:t xml:space="preserve">(as the case may be) </w:t>
      </w:r>
      <w:r w:rsidRPr="008A7A6B">
        <w:rPr>
          <w:szCs w:val="24"/>
        </w:rPr>
        <w:t>in a professional and work like manner in accordance with applicable professional standards.</w:t>
      </w:r>
    </w:p>
    <w:p w14:paraId="13473CB3" w14:textId="77777777" w:rsidR="00610EEC" w:rsidRPr="008A7A6B" w:rsidRDefault="00610EEC" w:rsidP="00960361">
      <w:pPr>
        <w:spacing w:after="120" w:line="360" w:lineRule="atLeast"/>
        <w:ind w:left="1166"/>
        <w:jc w:val="both"/>
        <w:rPr>
          <w:b/>
          <w:szCs w:val="24"/>
        </w:rPr>
      </w:pPr>
    </w:p>
    <w:p w14:paraId="2EF05E45" w14:textId="77777777" w:rsidR="00610EEC" w:rsidRPr="008A7A6B" w:rsidRDefault="00610EEC" w:rsidP="00FF38BA">
      <w:pPr>
        <w:numPr>
          <w:ilvl w:val="0"/>
          <w:numId w:val="7"/>
        </w:numPr>
        <w:spacing w:before="120" w:after="120" w:line="360" w:lineRule="atLeast"/>
        <w:jc w:val="both"/>
        <w:rPr>
          <w:b/>
          <w:szCs w:val="24"/>
        </w:rPr>
      </w:pPr>
      <w:r w:rsidRPr="008A7A6B">
        <w:rPr>
          <w:b/>
          <w:szCs w:val="24"/>
        </w:rPr>
        <w:t>AVAILABILITY OF FUNDS</w:t>
      </w:r>
    </w:p>
    <w:p w14:paraId="565D3C3B" w14:textId="77777777" w:rsidR="00A014D3" w:rsidRDefault="00A014D3" w:rsidP="00960361">
      <w:pPr>
        <w:pStyle w:val="BodyTextIndent2"/>
        <w:spacing w:line="360" w:lineRule="atLeast"/>
        <w:ind w:left="1080"/>
        <w:rPr>
          <w:szCs w:val="24"/>
        </w:rPr>
      </w:pPr>
      <w:r>
        <w:rPr>
          <w:szCs w:val="24"/>
        </w:rPr>
        <w:t xml:space="preserve">This Contract is conditioned upon the availability of federal, state, or local funds appropriated or allocated for payment for services provided under the terms and conditions of this Contract.  By sole determination of HCJFS, if funds are not sufficiently allocated or available for the provision of the services performed by </w:t>
      </w:r>
      <w:r w:rsidR="00165F23">
        <w:rPr>
          <w:szCs w:val="24"/>
        </w:rPr>
        <w:t>Vendor</w:t>
      </w:r>
      <w:r>
        <w:rPr>
          <w:szCs w:val="24"/>
        </w:rPr>
        <w:t xml:space="preserve"> hereunder, HCJFS reserves the right to exercise one of the following alternatives:</w:t>
      </w:r>
    </w:p>
    <w:p w14:paraId="51DC81FE" w14:textId="77777777" w:rsidR="00A014D3" w:rsidRDefault="00A014D3" w:rsidP="00960361">
      <w:pPr>
        <w:pStyle w:val="BodyTextIndent2"/>
        <w:numPr>
          <w:ilvl w:val="0"/>
          <w:numId w:val="15"/>
        </w:numPr>
        <w:tabs>
          <w:tab w:val="clear" w:pos="0"/>
          <w:tab w:val="clear" w:pos="1152"/>
          <w:tab w:val="clear" w:pos="2304"/>
          <w:tab w:val="clear" w:pos="3456"/>
          <w:tab w:val="clear" w:pos="4608"/>
          <w:tab w:val="clear" w:pos="5760"/>
          <w:tab w:val="clear" w:pos="6480"/>
          <w:tab w:val="clear" w:pos="7200"/>
          <w:tab w:val="clear" w:pos="7920"/>
          <w:tab w:val="clear" w:pos="8640"/>
          <w:tab w:val="clear" w:pos="9360"/>
          <w:tab w:val="clear" w:pos="10080"/>
          <w:tab w:val="clear" w:pos="10800"/>
          <w:tab w:val="num" w:pos="1800"/>
        </w:tabs>
        <w:spacing w:before="100" w:beforeAutospacing="1" w:after="100" w:afterAutospacing="1" w:line="360" w:lineRule="atLeast"/>
        <w:ind w:left="1800"/>
        <w:rPr>
          <w:szCs w:val="24"/>
        </w:rPr>
      </w:pPr>
      <w:r>
        <w:rPr>
          <w:szCs w:val="24"/>
        </w:rPr>
        <w:t xml:space="preserve">Reduce the utilization of the </w:t>
      </w:r>
      <w:r w:rsidR="00D06002">
        <w:rPr>
          <w:szCs w:val="24"/>
        </w:rPr>
        <w:t>S</w:t>
      </w:r>
      <w:r>
        <w:rPr>
          <w:szCs w:val="24"/>
        </w:rPr>
        <w:t xml:space="preserve">ervices provided under this Contract, without change to the terms and conditions of the Contract; or </w:t>
      </w:r>
    </w:p>
    <w:p w14:paraId="1373CFF5" w14:textId="60374466" w:rsidR="00A014D3" w:rsidRDefault="00A014D3" w:rsidP="00960361">
      <w:pPr>
        <w:pStyle w:val="BodyTextIndent2"/>
        <w:numPr>
          <w:ilvl w:val="0"/>
          <w:numId w:val="15"/>
        </w:numPr>
        <w:tabs>
          <w:tab w:val="clear" w:pos="0"/>
          <w:tab w:val="clear" w:pos="1152"/>
          <w:tab w:val="clear" w:pos="2304"/>
          <w:tab w:val="clear" w:pos="3456"/>
          <w:tab w:val="clear" w:pos="4608"/>
          <w:tab w:val="clear" w:pos="5760"/>
          <w:tab w:val="clear" w:pos="6480"/>
          <w:tab w:val="clear" w:pos="7200"/>
          <w:tab w:val="clear" w:pos="7920"/>
          <w:tab w:val="clear" w:pos="8640"/>
          <w:tab w:val="clear" w:pos="9360"/>
          <w:tab w:val="clear" w:pos="10080"/>
          <w:tab w:val="clear" w:pos="10800"/>
          <w:tab w:val="num" w:pos="1800"/>
        </w:tabs>
        <w:spacing w:before="100" w:beforeAutospacing="1" w:after="100" w:afterAutospacing="1" w:line="360" w:lineRule="atLeast"/>
        <w:ind w:hanging="1440"/>
        <w:rPr>
          <w:szCs w:val="24"/>
        </w:rPr>
      </w:pPr>
      <w:r>
        <w:rPr>
          <w:szCs w:val="24"/>
        </w:rPr>
        <w:t xml:space="preserve">Issue a notice of intent to terminate the Contract.  </w:t>
      </w:r>
    </w:p>
    <w:p w14:paraId="4347EA13" w14:textId="77777777" w:rsidR="00960361" w:rsidRDefault="00960361" w:rsidP="00960361">
      <w:pPr>
        <w:pStyle w:val="BodyTextIndent2"/>
        <w:tabs>
          <w:tab w:val="clear" w:pos="0"/>
          <w:tab w:val="clear" w:pos="1152"/>
          <w:tab w:val="clear" w:pos="2304"/>
          <w:tab w:val="clear" w:pos="3456"/>
          <w:tab w:val="clear" w:pos="4608"/>
          <w:tab w:val="clear" w:pos="5760"/>
          <w:tab w:val="clear" w:pos="6480"/>
          <w:tab w:val="clear" w:pos="7200"/>
          <w:tab w:val="clear" w:pos="7920"/>
          <w:tab w:val="clear" w:pos="8640"/>
          <w:tab w:val="clear" w:pos="9360"/>
          <w:tab w:val="clear" w:pos="10080"/>
          <w:tab w:val="clear" w:pos="10800"/>
        </w:tabs>
        <w:spacing w:before="100" w:beforeAutospacing="1" w:after="100" w:afterAutospacing="1" w:line="360" w:lineRule="atLeast"/>
        <w:ind w:left="2880"/>
        <w:rPr>
          <w:szCs w:val="24"/>
        </w:rPr>
      </w:pPr>
    </w:p>
    <w:p w14:paraId="5CFDA5F2" w14:textId="77777777" w:rsidR="00A014D3" w:rsidRDefault="00A014D3" w:rsidP="00960361">
      <w:pPr>
        <w:pStyle w:val="BodyTextIndent2"/>
        <w:spacing w:line="360" w:lineRule="atLeast"/>
        <w:ind w:left="1080"/>
      </w:pPr>
      <w:r>
        <w:rPr>
          <w:szCs w:val="24"/>
        </w:rPr>
        <w:t xml:space="preserve">HCJFS will notify </w:t>
      </w:r>
      <w:r w:rsidR="00165F23">
        <w:rPr>
          <w:szCs w:val="24"/>
        </w:rPr>
        <w:t>Vendor</w:t>
      </w:r>
      <w:r>
        <w:rPr>
          <w:szCs w:val="24"/>
        </w:rPr>
        <w:t xml:space="preserve"> at the earliest possible time of such decision.  No penalty shall accrue to HCJFS in the event either of these provisions is exercised.  HCJFS shall not be obligated or liable for any future payments due or for any damages </w:t>
      </w:r>
      <w:proofErr w:type="gramStart"/>
      <w:r>
        <w:rPr>
          <w:szCs w:val="24"/>
        </w:rPr>
        <w:t>as a result of</w:t>
      </w:r>
      <w:proofErr w:type="gramEnd"/>
      <w:r>
        <w:rPr>
          <w:szCs w:val="24"/>
        </w:rPr>
        <w:t xml:space="preserve"> termination under this </w:t>
      </w:r>
      <w:r w:rsidR="00D06002">
        <w:rPr>
          <w:szCs w:val="24"/>
        </w:rPr>
        <w:t>S</w:t>
      </w:r>
      <w:r>
        <w:rPr>
          <w:szCs w:val="24"/>
        </w:rPr>
        <w:t>ection.</w:t>
      </w:r>
      <w:r>
        <w:t xml:space="preserve">   </w:t>
      </w:r>
    </w:p>
    <w:p w14:paraId="09D41ABF" w14:textId="77777777" w:rsidR="00610EEC" w:rsidRPr="008A7A6B" w:rsidRDefault="00610EEC" w:rsidP="00960361">
      <w:pPr>
        <w:spacing w:after="120" w:line="360" w:lineRule="atLeast"/>
        <w:ind w:left="1166"/>
        <w:jc w:val="both"/>
        <w:rPr>
          <w:b/>
          <w:szCs w:val="24"/>
        </w:rPr>
      </w:pPr>
    </w:p>
    <w:p w14:paraId="2912BF18" w14:textId="77777777" w:rsidR="00610EEC" w:rsidRPr="008A7A6B" w:rsidRDefault="00610EEC" w:rsidP="00FF38BA">
      <w:pPr>
        <w:numPr>
          <w:ilvl w:val="0"/>
          <w:numId w:val="7"/>
        </w:numPr>
        <w:spacing w:before="120" w:after="120" w:line="360" w:lineRule="atLeast"/>
        <w:jc w:val="both"/>
        <w:rPr>
          <w:b/>
          <w:szCs w:val="24"/>
        </w:rPr>
      </w:pPr>
      <w:r w:rsidRPr="008A7A6B">
        <w:rPr>
          <w:b/>
          <w:szCs w:val="24"/>
        </w:rPr>
        <w:t>FORCE MAJEURE</w:t>
      </w:r>
    </w:p>
    <w:p w14:paraId="4F39CDEA" w14:textId="77777777" w:rsidR="00610EEC" w:rsidRDefault="00610EEC" w:rsidP="00960361">
      <w:pPr>
        <w:spacing w:line="360" w:lineRule="atLeast"/>
        <w:ind w:left="1080"/>
        <w:jc w:val="both"/>
        <w:rPr>
          <w:szCs w:val="24"/>
        </w:rPr>
      </w:pPr>
      <w:r w:rsidRPr="008A7A6B">
        <w:rPr>
          <w:szCs w:val="24"/>
        </w:rPr>
        <w:t>If by reason of force majeure, the parties are unable in whole or in part to act in accordance with this Contract, the parties shall not be deemed in default during the continuance of such inability provided, however, that Vendor shall only be entitled to the benefit of this paragraph for fourteen (14) days if the event of force majeure does not affect HCJFS’ property or employees which are necessary to Vendor’s ability to perform.</w:t>
      </w:r>
    </w:p>
    <w:p w14:paraId="779D6DCF" w14:textId="3C975141" w:rsidR="00587213" w:rsidRDefault="00587213" w:rsidP="00960361">
      <w:pPr>
        <w:spacing w:line="360" w:lineRule="atLeast"/>
        <w:ind w:left="1080"/>
        <w:jc w:val="both"/>
        <w:rPr>
          <w:szCs w:val="24"/>
        </w:rPr>
      </w:pPr>
    </w:p>
    <w:p w14:paraId="1414F638" w14:textId="77777777" w:rsidR="001A1B7B" w:rsidRPr="008A7A6B" w:rsidRDefault="001A1B7B" w:rsidP="00960361">
      <w:pPr>
        <w:spacing w:line="360" w:lineRule="atLeast"/>
        <w:ind w:left="1080"/>
        <w:jc w:val="both"/>
        <w:rPr>
          <w:szCs w:val="24"/>
        </w:rPr>
      </w:pPr>
    </w:p>
    <w:p w14:paraId="6D8A9C4D" w14:textId="77777777" w:rsidR="00610EEC" w:rsidRDefault="00610EEC" w:rsidP="00960361">
      <w:pPr>
        <w:spacing w:line="360" w:lineRule="atLeast"/>
        <w:ind w:left="1080"/>
        <w:jc w:val="both"/>
        <w:rPr>
          <w:szCs w:val="24"/>
        </w:rPr>
      </w:pPr>
      <w:r w:rsidRPr="008A7A6B">
        <w:rPr>
          <w:szCs w:val="24"/>
        </w:rPr>
        <w:t xml:space="preserve">The term "Force Majeure" as used herein shall mean without </w:t>
      </w:r>
      <w:proofErr w:type="gramStart"/>
      <w:r w:rsidRPr="008A7A6B">
        <w:rPr>
          <w:szCs w:val="24"/>
        </w:rPr>
        <w:t>limitation:</w:t>
      </w:r>
      <w:proofErr w:type="gramEnd"/>
      <w:r w:rsidRPr="008A7A6B">
        <w:rPr>
          <w:szCs w:val="24"/>
        </w:rPr>
        <w:t xml:space="preserve"> acts of God; strikes or lockout; acts of public enemies; insurrections; riots; epidemics; lightening; </w:t>
      </w:r>
      <w:r w:rsidRPr="008A7A6B">
        <w:rPr>
          <w:szCs w:val="24"/>
        </w:rPr>
        <w:lastRenderedPageBreak/>
        <w:t>earthquakes; fire; storms; flood; washouts; droughts; arrests; restraint of government and people; civil disturbances; and explosions.</w:t>
      </w:r>
    </w:p>
    <w:p w14:paraId="799B2AC8" w14:textId="77777777" w:rsidR="00587213" w:rsidRPr="008A7A6B" w:rsidRDefault="00587213" w:rsidP="00960361">
      <w:pPr>
        <w:spacing w:line="360" w:lineRule="atLeast"/>
        <w:ind w:left="1080"/>
        <w:jc w:val="both"/>
        <w:rPr>
          <w:szCs w:val="24"/>
        </w:rPr>
      </w:pPr>
    </w:p>
    <w:p w14:paraId="50C541C0" w14:textId="77777777" w:rsidR="00610EEC" w:rsidRPr="008A7A6B" w:rsidRDefault="00610EEC" w:rsidP="00960361">
      <w:pPr>
        <w:spacing w:line="360" w:lineRule="atLeast"/>
        <w:ind w:left="1080"/>
        <w:jc w:val="both"/>
        <w:rPr>
          <w:szCs w:val="24"/>
        </w:rPr>
      </w:pPr>
      <w:r w:rsidRPr="008A7A6B">
        <w:rPr>
          <w:szCs w:val="24"/>
        </w:rPr>
        <w:t>Vendor shall, however, remedy with all reasonable dispatch any such cause to the extent within its reasonable control that prevents Vendor from carrying out its obligations contained herein.</w:t>
      </w:r>
    </w:p>
    <w:p w14:paraId="3A784FC5" w14:textId="77777777" w:rsidR="00FF6BA2" w:rsidRPr="008A7A6B" w:rsidRDefault="00FF6BA2" w:rsidP="00960361">
      <w:pPr>
        <w:spacing w:after="120" w:line="360" w:lineRule="atLeast"/>
        <w:ind w:left="1080"/>
        <w:jc w:val="both"/>
        <w:rPr>
          <w:szCs w:val="24"/>
        </w:rPr>
      </w:pPr>
    </w:p>
    <w:p w14:paraId="34991D6C" w14:textId="77777777" w:rsidR="00610EEC" w:rsidRPr="008A7A6B" w:rsidRDefault="00610EEC" w:rsidP="00FF38BA">
      <w:pPr>
        <w:numPr>
          <w:ilvl w:val="0"/>
          <w:numId w:val="7"/>
        </w:numPr>
        <w:spacing w:before="120" w:after="120" w:line="360" w:lineRule="atLeast"/>
        <w:jc w:val="both"/>
        <w:rPr>
          <w:b/>
          <w:szCs w:val="24"/>
        </w:rPr>
      </w:pPr>
      <w:r w:rsidRPr="008A7A6B">
        <w:rPr>
          <w:b/>
          <w:szCs w:val="24"/>
        </w:rPr>
        <w:t>LEGAL ACTION</w:t>
      </w:r>
    </w:p>
    <w:p w14:paraId="710A7E71" w14:textId="77777777" w:rsidR="00610EEC" w:rsidRPr="008A7A6B" w:rsidRDefault="00610EEC" w:rsidP="00960361">
      <w:pPr>
        <w:spacing w:line="360" w:lineRule="atLeast"/>
        <w:ind w:left="1080"/>
        <w:jc w:val="both"/>
        <w:rPr>
          <w:szCs w:val="24"/>
        </w:rPr>
      </w:pPr>
      <w:r w:rsidRPr="008A7A6B">
        <w:rPr>
          <w:szCs w:val="24"/>
        </w:rPr>
        <w:t>Any legal action brought pursuant to the Contract will be filed in the courts located in Hamilton County, Ohio and Ohio law will apply.</w:t>
      </w:r>
    </w:p>
    <w:p w14:paraId="3AA19675" w14:textId="77777777" w:rsidR="00610EEC" w:rsidRPr="008A7A6B" w:rsidRDefault="00610EEC" w:rsidP="00960361">
      <w:pPr>
        <w:spacing w:after="120" w:line="360" w:lineRule="atLeast"/>
        <w:ind w:left="1080"/>
        <w:jc w:val="both"/>
        <w:rPr>
          <w:szCs w:val="24"/>
        </w:rPr>
      </w:pPr>
    </w:p>
    <w:p w14:paraId="6415E570" w14:textId="77777777" w:rsidR="00610EEC" w:rsidRPr="008A7A6B" w:rsidRDefault="00610EEC" w:rsidP="00FF38BA">
      <w:pPr>
        <w:numPr>
          <w:ilvl w:val="0"/>
          <w:numId w:val="7"/>
        </w:numPr>
        <w:spacing w:before="120" w:after="120" w:line="360" w:lineRule="atLeast"/>
        <w:jc w:val="both"/>
        <w:rPr>
          <w:b/>
          <w:szCs w:val="24"/>
        </w:rPr>
      </w:pPr>
      <w:r w:rsidRPr="008A7A6B">
        <w:rPr>
          <w:b/>
          <w:szCs w:val="24"/>
        </w:rPr>
        <w:t>PUBLIC RECORDS</w:t>
      </w:r>
    </w:p>
    <w:p w14:paraId="370FD8D9" w14:textId="77777777" w:rsidR="00CF7A77" w:rsidRDefault="00CF7A77" w:rsidP="00960361">
      <w:pPr>
        <w:pStyle w:val="BodyTextIndent2"/>
        <w:spacing w:line="360" w:lineRule="atLeast"/>
        <w:ind w:left="1080" w:right="-7"/>
      </w:pPr>
      <w:r>
        <w:t xml:space="preserve">This Contract is a matter of public record under the laws of the State of </w:t>
      </w:r>
      <w:smartTag w:uri="urn:schemas-microsoft-com:office:smarttags" w:element="place">
        <w:smartTag w:uri="urn:schemas-microsoft-com:office:smarttags" w:element="State">
          <w:r>
            <w:t>Ohio</w:t>
          </w:r>
        </w:smartTag>
      </w:smartTag>
      <w:r>
        <w:t xml:space="preserve">.  </w:t>
      </w:r>
      <w:r w:rsidR="001845D1">
        <w:t>Vendor</w:t>
      </w:r>
      <w:r>
        <w:t xml:space="preserve"> agrees to make copies of this Contract promptly available to any requesting party.  Upon request made pursuant to </w:t>
      </w:r>
      <w:smartTag w:uri="urn:schemas-microsoft-com:office:smarttags" w:element="place">
        <w:smartTag w:uri="urn:schemas-microsoft-com:office:smarttags" w:element="State">
          <w:r>
            <w:t>Ohio</w:t>
          </w:r>
        </w:smartTag>
      </w:smartTag>
      <w:r>
        <w:t xml:space="preserve"> law, HCJFS shall make available the Contract and all public records generated </w:t>
      </w:r>
      <w:proofErr w:type="gramStart"/>
      <w:r>
        <w:t>as a result of</w:t>
      </w:r>
      <w:proofErr w:type="gramEnd"/>
      <w:r>
        <w:t xml:space="preserve"> this Contract.  </w:t>
      </w:r>
    </w:p>
    <w:p w14:paraId="75FECA88" w14:textId="77777777" w:rsidR="00CF7A77" w:rsidRDefault="00CF7A77" w:rsidP="00960361">
      <w:pPr>
        <w:pStyle w:val="BodyTextIndent2"/>
        <w:spacing w:line="360" w:lineRule="atLeast"/>
        <w:ind w:left="1080" w:right="-7"/>
      </w:pPr>
      <w:r>
        <w:t xml:space="preserve">By </w:t>
      </w:r>
      <w:proofErr w:type="gramStart"/>
      <w:r>
        <w:t>entering into</w:t>
      </w:r>
      <w:proofErr w:type="gramEnd"/>
      <w:r>
        <w:t xml:space="preserve"> this Contract, </w:t>
      </w:r>
      <w:r w:rsidR="001845D1">
        <w:t>Vendor</w:t>
      </w:r>
      <w:r>
        <w:t xml:space="preserve"> acknowledges and understands that records maintained by </w:t>
      </w:r>
      <w:r w:rsidR="001845D1">
        <w:t>Vendor</w:t>
      </w:r>
      <w:r>
        <w:t xml:space="preserve"> pursuant to this Contract may be deemed public record and subject to disclosure under </w:t>
      </w:r>
      <w:smartTag w:uri="urn:schemas-microsoft-com:office:smarttags" w:element="place">
        <w:smartTag w:uri="urn:schemas-microsoft-com:office:smarttags" w:element="State">
          <w:r>
            <w:t>Ohio</w:t>
          </w:r>
        </w:smartTag>
      </w:smartTag>
      <w:r>
        <w:t xml:space="preserve"> law.  </w:t>
      </w:r>
      <w:r w:rsidR="001845D1">
        <w:t>Vendor</w:t>
      </w:r>
      <w:r>
        <w:t xml:space="preserve"> shall comply with the </w:t>
      </w:r>
      <w:smartTag w:uri="urn:schemas-microsoft-com:office:smarttags" w:element="place">
        <w:smartTag w:uri="urn:schemas-microsoft-com:office:smarttags" w:element="State">
          <w:r>
            <w:t>Ohio</w:t>
          </w:r>
        </w:smartTag>
      </w:smartTag>
      <w:r>
        <w:t xml:space="preserve"> public records law.  </w:t>
      </w:r>
    </w:p>
    <w:p w14:paraId="4AACAB1B" w14:textId="77777777" w:rsidR="00610EEC" w:rsidRPr="008A7A6B" w:rsidRDefault="00610EEC" w:rsidP="00960361">
      <w:pPr>
        <w:spacing w:after="120" w:line="360" w:lineRule="atLeast"/>
        <w:ind w:left="1080"/>
        <w:jc w:val="both"/>
        <w:rPr>
          <w:szCs w:val="24"/>
        </w:rPr>
      </w:pPr>
    </w:p>
    <w:p w14:paraId="5D2D13A2" w14:textId="77777777" w:rsidR="00610EEC" w:rsidRPr="008A7A6B" w:rsidRDefault="00610EEC" w:rsidP="00FF38BA">
      <w:pPr>
        <w:numPr>
          <w:ilvl w:val="0"/>
          <w:numId w:val="7"/>
        </w:numPr>
        <w:spacing w:before="120" w:after="120" w:line="360" w:lineRule="atLeast"/>
        <w:jc w:val="both"/>
        <w:rPr>
          <w:b/>
          <w:szCs w:val="24"/>
        </w:rPr>
      </w:pPr>
      <w:r w:rsidRPr="008A7A6B">
        <w:rPr>
          <w:b/>
          <w:szCs w:val="24"/>
        </w:rPr>
        <w:t>DRUG-</w:t>
      </w:r>
      <w:smartTag w:uri="urn:schemas-microsoft-com:office:smarttags" w:element="stockticker">
        <w:r w:rsidRPr="008A7A6B">
          <w:rPr>
            <w:b/>
            <w:szCs w:val="24"/>
          </w:rPr>
          <w:t>FREE</w:t>
        </w:r>
      </w:smartTag>
      <w:r w:rsidRPr="008A7A6B">
        <w:rPr>
          <w:b/>
          <w:szCs w:val="24"/>
        </w:rPr>
        <w:t xml:space="preserve"> WORKPLACE</w:t>
      </w:r>
    </w:p>
    <w:p w14:paraId="25570C1D" w14:textId="22762182" w:rsidR="00610EEC" w:rsidRPr="008A7A6B" w:rsidRDefault="00610EEC" w:rsidP="00960361">
      <w:pPr>
        <w:spacing w:line="360" w:lineRule="atLeast"/>
        <w:ind w:left="1080"/>
        <w:jc w:val="both"/>
        <w:rPr>
          <w:szCs w:val="24"/>
        </w:rPr>
      </w:pPr>
      <w:r w:rsidRPr="008A7A6B">
        <w:rPr>
          <w:szCs w:val="24"/>
        </w:rPr>
        <w:t>Vendor certifies and affirms that Vendor will comply with all applicable state and federal laws regarding a drug-free workplace</w:t>
      </w:r>
      <w:r w:rsidR="00396DE0">
        <w:rPr>
          <w:szCs w:val="24"/>
        </w:rPr>
        <w:t xml:space="preserve"> as outlined in 45 CFR Part 630, Subpart F</w:t>
      </w:r>
      <w:r w:rsidRPr="008A7A6B">
        <w:rPr>
          <w:szCs w:val="24"/>
        </w:rPr>
        <w:t xml:space="preserve">.  Vendor will make a good faith effort to ensure that all employees performing duties or responsibilities under this Contract, while working on state, </w:t>
      </w:r>
      <w:proofErr w:type="gramStart"/>
      <w:r w:rsidRPr="008A7A6B">
        <w:rPr>
          <w:szCs w:val="24"/>
        </w:rPr>
        <w:t>county</w:t>
      </w:r>
      <w:proofErr w:type="gramEnd"/>
      <w:r w:rsidRPr="008A7A6B">
        <w:rPr>
          <w:szCs w:val="24"/>
        </w:rPr>
        <w:t xml:space="preserve"> or private property, will not purchase, transfer, use or possess illegal drugs or alcohol, or abuse prescription drugs in any way.</w:t>
      </w:r>
    </w:p>
    <w:p w14:paraId="17787B58" w14:textId="77777777" w:rsidR="00647282" w:rsidRPr="008A7A6B" w:rsidRDefault="00647282" w:rsidP="00960361">
      <w:pPr>
        <w:spacing w:after="120" w:line="360" w:lineRule="atLeast"/>
        <w:ind w:left="1080"/>
        <w:jc w:val="both"/>
        <w:rPr>
          <w:szCs w:val="24"/>
        </w:rPr>
      </w:pPr>
    </w:p>
    <w:p w14:paraId="0420AB66" w14:textId="77777777" w:rsidR="00610EEC" w:rsidRPr="008A7A6B" w:rsidRDefault="00610EEC" w:rsidP="00FF38BA">
      <w:pPr>
        <w:numPr>
          <w:ilvl w:val="0"/>
          <w:numId w:val="7"/>
        </w:numPr>
        <w:spacing w:before="120" w:after="120" w:line="360" w:lineRule="atLeast"/>
        <w:jc w:val="both"/>
        <w:rPr>
          <w:b/>
          <w:szCs w:val="24"/>
        </w:rPr>
      </w:pPr>
      <w:r w:rsidRPr="008A7A6B">
        <w:rPr>
          <w:b/>
          <w:szCs w:val="24"/>
        </w:rPr>
        <w:t xml:space="preserve">PUBLIC ASSISTANCE </w:t>
      </w:r>
      <w:smartTag w:uri="urn:schemas-microsoft-com:office:smarttags" w:element="stockticker">
        <w:r w:rsidRPr="008A7A6B">
          <w:rPr>
            <w:b/>
            <w:szCs w:val="24"/>
          </w:rPr>
          <w:t>WORK</w:t>
        </w:r>
      </w:smartTag>
      <w:r w:rsidRPr="008A7A6B">
        <w:rPr>
          <w:b/>
          <w:szCs w:val="24"/>
        </w:rPr>
        <w:t xml:space="preserve"> PROGRAM PARTICIPANTS</w:t>
      </w:r>
    </w:p>
    <w:p w14:paraId="745C2604" w14:textId="3B0D437B" w:rsidR="00610EEC" w:rsidRDefault="00610EEC" w:rsidP="00960361">
      <w:pPr>
        <w:spacing w:line="360" w:lineRule="atLeast"/>
        <w:ind w:left="1080"/>
        <w:jc w:val="both"/>
        <w:rPr>
          <w:szCs w:val="24"/>
        </w:rPr>
      </w:pPr>
      <w:r w:rsidRPr="008A7A6B">
        <w:rPr>
          <w:szCs w:val="24"/>
        </w:rPr>
        <w:t xml:space="preserve">Pursuant to Chapter 5107 of the Ohio Revised Code and Prevention, Retention, and </w:t>
      </w:r>
      <w:r w:rsidRPr="008A7A6B">
        <w:rPr>
          <w:szCs w:val="24"/>
        </w:rPr>
        <w:lastRenderedPageBreak/>
        <w:t xml:space="preserve">Contingency Program established under Chapter 5108 of the Revised Code, Vendor agrees to not discriminate in hiring and promoting against applicants for and participants for the Ohio Works </w:t>
      </w:r>
      <w:r w:rsidR="00860252">
        <w:rPr>
          <w:szCs w:val="24"/>
        </w:rPr>
        <w:t xml:space="preserve">First </w:t>
      </w:r>
      <w:r w:rsidRPr="008A7A6B">
        <w:rPr>
          <w:szCs w:val="24"/>
        </w:rPr>
        <w:t>Program.  Vendor also agrees to include such provision in any such contract, subcontract, grant or procedure with any other party which will be providing services, whether directly or indirectly, to HCJFS consumers.</w:t>
      </w:r>
    </w:p>
    <w:p w14:paraId="06E29E7A" w14:textId="77777777" w:rsidR="00960361" w:rsidRPr="008A7A6B" w:rsidRDefault="00960361" w:rsidP="00960361">
      <w:pPr>
        <w:spacing w:line="360" w:lineRule="atLeast"/>
        <w:ind w:left="1080"/>
        <w:jc w:val="both"/>
        <w:rPr>
          <w:szCs w:val="24"/>
        </w:rPr>
      </w:pPr>
    </w:p>
    <w:p w14:paraId="33737B80" w14:textId="77777777" w:rsidR="00610EEC" w:rsidRPr="008A7A6B" w:rsidRDefault="00610EEC" w:rsidP="00FF38BA">
      <w:pPr>
        <w:numPr>
          <w:ilvl w:val="0"/>
          <w:numId w:val="7"/>
        </w:numPr>
        <w:spacing w:before="120" w:after="120" w:line="360" w:lineRule="atLeast"/>
        <w:jc w:val="both"/>
        <w:rPr>
          <w:b/>
          <w:szCs w:val="24"/>
        </w:rPr>
      </w:pPr>
      <w:r w:rsidRPr="008A7A6B">
        <w:rPr>
          <w:b/>
          <w:szCs w:val="24"/>
        </w:rPr>
        <w:t xml:space="preserve">MEDIA RELATIONS, PUBLIC INFORMATION, </w:t>
      </w:r>
      <w:smartTag w:uri="urn:schemas-microsoft-com:office:smarttags" w:element="stockticker">
        <w:r w:rsidRPr="008A7A6B">
          <w:rPr>
            <w:b/>
            <w:szCs w:val="24"/>
          </w:rPr>
          <w:t>AND</w:t>
        </w:r>
      </w:smartTag>
      <w:r w:rsidRPr="008A7A6B">
        <w:rPr>
          <w:b/>
          <w:szCs w:val="24"/>
        </w:rPr>
        <w:t xml:space="preserve"> OUTREACH</w:t>
      </w:r>
    </w:p>
    <w:p w14:paraId="7055A162" w14:textId="77777777" w:rsidR="00610EEC" w:rsidRPr="008A7A6B" w:rsidRDefault="00610EEC" w:rsidP="00960361">
      <w:pPr>
        <w:spacing w:line="360" w:lineRule="atLeast"/>
        <w:ind w:left="1080"/>
        <w:jc w:val="both"/>
        <w:rPr>
          <w:szCs w:val="24"/>
        </w:rPr>
      </w:pPr>
      <w:r w:rsidRPr="008A7A6B">
        <w:rPr>
          <w:szCs w:val="24"/>
        </w:rPr>
        <w:t xml:space="preserve">Although information about and generated under this Contract may fall within the public domain, Vendor will not release information about or related to this Contract to the </w:t>
      </w:r>
      <w:proofErr w:type="gramStart"/>
      <w:r w:rsidRPr="008A7A6B">
        <w:rPr>
          <w:szCs w:val="24"/>
        </w:rPr>
        <w:t>general public</w:t>
      </w:r>
      <w:proofErr w:type="gramEnd"/>
      <w:r w:rsidRPr="008A7A6B">
        <w:rPr>
          <w:szCs w:val="24"/>
        </w:rPr>
        <w:t xml:space="preserve"> or media verbally, in writing, or by any electronic means without prior approval from the HCJFS Communications Director, unless Vendor is required to release requested information by law.  HCJFS reserves the right to announce to the </w:t>
      </w:r>
      <w:proofErr w:type="gramStart"/>
      <w:r w:rsidRPr="008A7A6B">
        <w:rPr>
          <w:szCs w:val="24"/>
        </w:rPr>
        <w:t>general public</w:t>
      </w:r>
      <w:proofErr w:type="gramEnd"/>
      <w:r w:rsidRPr="008A7A6B">
        <w:rPr>
          <w:szCs w:val="24"/>
        </w:rPr>
        <w:t xml:space="preserve"> and media: award of the Contract, Contract terms and conditions, scope of work under the Contract, deliverables and results obtained under the Contract, impact of Contract activities, and assessment of </w:t>
      </w:r>
      <w:r w:rsidR="00DA6441" w:rsidRPr="008A7A6B">
        <w:rPr>
          <w:szCs w:val="24"/>
        </w:rPr>
        <w:t>V</w:t>
      </w:r>
      <w:r w:rsidRPr="008A7A6B">
        <w:rPr>
          <w:szCs w:val="24"/>
        </w:rPr>
        <w:t xml:space="preserve">endor’s performance under the Contract.  Except where HCJFS approval has been granted in advance, the Vendor will not seek to publicize and will not respond to unsolicited media queries requesting announcement of Contract award, Contract terms and conditions, Contract scope of work, government-furnished documents HCJFS may provide to Vendor to fulfill the Contract scope of work, deliverables required under the Contract, results obtained under the Contract, and impact of Contract activities.  If contacted by the media about this Contract, Vendor agrees to notify the HCJFS Communications Director in lieu of responding immediately to media queries.  Nothing in this section is meant to restrict Vendor from using Contract information and results to market to specific </w:t>
      </w:r>
      <w:r w:rsidR="002C3A19">
        <w:rPr>
          <w:szCs w:val="24"/>
        </w:rPr>
        <w:t>consumer</w:t>
      </w:r>
      <w:r w:rsidRPr="008A7A6B">
        <w:rPr>
          <w:szCs w:val="24"/>
        </w:rPr>
        <w:t>s or prospects.</w:t>
      </w:r>
    </w:p>
    <w:p w14:paraId="201D1C2C" w14:textId="77777777" w:rsidR="00610EEC" w:rsidRDefault="00610EEC" w:rsidP="00596A81">
      <w:pPr>
        <w:spacing w:after="120"/>
        <w:ind w:left="1080"/>
        <w:jc w:val="both"/>
        <w:rPr>
          <w:szCs w:val="24"/>
        </w:rPr>
      </w:pPr>
    </w:p>
    <w:p w14:paraId="022DB3EB" w14:textId="77777777" w:rsidR="00DF1FA4" w:rsidRPr="008A7A6B" w:rsidRDefault="00DF1FA4" w:rsidP="00596A81">
      <w:pPr>
        <w:spacing w:after="120"/>
        <w:ind w:left="1080"/>
        <w:jc w:val="both"/>
        <w:rPr>
          <w:szCs w:val="24"/>
        </w:rPr>
      </w:pPr>
    </w:p>
    <w:p w14:paraId="17CE894C" w14:textId="77777777" w:rsidR="00610EEC" w:rsidRPr="008A7A6B" w:rsidRDefault="00610EEC" w:rsidP="00FF38BA">
      <w:pPr>
        <w:numPr>
          <w:ilvl w:val="0"/>
          <w:numId w:val="7"/>
        </w:numPr>
        <w:spacing w:before="120" w:after="120"/>
        <w:jc w:val="both"/>
        <w:rPr>
          <w:b/>
          <w:szCs w:val="24"/>
        </w:rPr>
      </w:pPr>
      <w:r w:rsidRPr="008A7A6B">
        <w:rPr>
          <w:b/>
          <w:szCs w:val="24"/>
        </w:rPr>
        <w:t>AMENDMENTS</w:t>
      </w:r>
    </w:p>
    <w:p w14:paraId="6975DCC2" w14:textId="77777777" w:rsidR="006005C1" w:rsidRPr="001F2568" w:rsidRDefault="00610EEC" w:rsidP="00D85A8A">
      <w:pPr>
        <w:spacing w:line="360" w:lineRule="atLeast"/>
        <w:ind w:left="1080"/>
        <w:jc w:val="both"/>
        <w:rPr>
          <w:szCs w:val="24"/>
        </w:rPr>
      </w:pPr>
      <w:r w:rsidRPr="001F2568">
        <w:rPr>
          <w:szCs w:val="24"/>
        </w:rPr>
        <w:t xml:space="preserve">This writing constitutes the entire agreement between Vendor and HCJFS with respect to all matters herein.  This Contract may be amended only in writing and signed by Vendor and HCJFS. </w:t>
      </w:r>
      <w:r w:rsidR="006005C1" w:rsidRPr="001F2568">
        <w:rPr>
          <w:szCs w:val="24"/>
        </w:rPr>
        <w:t xml:space="preserve">Notwithstanding the above, the parties agree that amendments to laws or regulations cited herein will result in the correlative modification of this Contract, without the necessity for executing written amendments. The impact of any applicable law, statute, or regulation enacted after the date of execution of this Contract </w:t>
      </w:r>
      <w:r w:rsidR="006005C1" w:rsidRPr="001F2568">
        <w:rPr>
          <w:szCs w:val="24"/>
        </w:rPr>
        <w:lastRenderedPageBreak/>
        <w:t xml:space="preserve">will be incorporated into this Contract by written amendment signed by Vendor and HCJFS and effective as of the date of enactment of the law, statute, or regulation. </w:t>
      </w:r>
    </w:p>
    <w:p w14:paraId="69A2E87F" w14:textId="77777777" w:rsidR="00610EEC" w:rsidRDefault="00610EEC" w:rsidP="00D85A8A">
      <w:pPr>
        <w:spacing w:line="360" w:lineRule="atLeast"/>
        <w:ind w:left="1080"/>
        <w:jc w:val="both"/>
        <w:rPr>
          <w:szCs w:val="24"/>
        </w:rPr>
      </w:pPr>
    </w:p>
    <w:p w14:paraId="19E691A9" w14:textId="77777777" w:rsidR="00DF1FA4" w:rsidRPr="008A7A6B" w:rsidRDefault="00DF1FA4" w:rsidP="00D85A8A">
      <w:pPr>
        <w:spacing w:line="360" w:lineRule="atLeast"/>
        <w:ind w:left="1080"/>
        <w:jc w:val="both"/>
        <w:rPr>
          <w:szCs w:val="24"/>
        </w:rPr>
      </w:pPr>
    </w:p>
    <w:p w14:paraId="053C89DC" w14:textId="5901A45C" w:rsidR="00610EEC" w:rsidRDefault="00610EEC" w:rsidP="00FF38BA">
      <w:pPr>
        <w:numPr>
          <w:ilvl w:val="0"/>
          <w:numId w:val="7"/>
        </w:numPr>
        <w:spacing w:before="120" w:after="120"/>
        <w:jc w:val="both"/>
        <w:rPr>
          <w:b/>
          <w:szCs w:val="24"/>
        </w:rPr>
      </w:pPr>
      <w:r w:rsidRPr="008A7A6B">
        <w:rPr>
          <w:b/>
          <w:szCs w:val="24"/>
        </w:rPr>
        <w:t>INSURANCE</w:t>
      </w:r>
    </w:p>
    <w:p w14:paraId="5E2D21D1" w14:textId="77777777" w:rsidR="007B05ED" w:rsidRPr="00CE3EAA" w:rsidRDefault="007B05ED" w:rsidP="007B05ED">
      <w:pPr>
        <w:pStyle w:val="BodyTextIndent2"/>
        <w:spacing w:line="360" w:lineRule="atLeast"/>
        <w:ind w:left="1080" w:hanging="979"/>
      </w:pPr>
      <w:r>
        <w:rPr>
          <w:b/>
          <w:szCs w:val="24"/>
        </w:rPr>
        <w:tab/>
      </w:r>
      <w:r w:rsidRPr="00CE3EAA">
        <w:t xml:space="preserve">Provider agrees to procure and maintain for the term of this Contract the insurance set forth herein. The cost of all insurance shall be borne by Provider.  Insurance shall be purchased from a company licensed to provide insurance in </w:t>
      </w:r>
      <w:smartTag w:uri="urn:schemas-microsoft-com:office:smarttags" w:element="place">
        <w:smartTag w:uri="urn:schemas-microsoft-com:office:smarttags" w:element="State">
          <w:r w:rsidRPr="00CE3EAA">
            <w:t>Ohio</w:t>
          </w:r>
        </w:smartTag>
      </w:smartTag>
      <w:r w:rsidRPr="00CE3EAA">
        <w:t xml:space="preserve">. Insurance is to be placed with an insurer provided an A.M. Best rating of no less than A-: </w:t>
      </w:r>
      <w:smartTag w:uri="urn:schemas-microsoft-com:office:smarttags" w:element="stockticker">
        <w:r w:rsidRPr="00CE3EAA">
          <w:t>VII</w:t>
        </w:r>
      </w:smartTag>
      <w:r>
        <w:t xml:space="preserve">.  Waiver of subrogation shall be maintained by Provider for all insurance policies applicable to this contract, as further defined in paragraph F. 7. of this section and as required by ORC 2744.05.  </w:t>
      </w:r>
      <w:r w:rsidRPr="00CE3EAA">
        <w:t xml:space="preserve">Provider shall purchase the following coverage and minimum limits:  </w:t>
      </w:r>
    </w:p>
    <w:p w14:paraId="04773CD9" w14:textId="77777777" w:rsidR="007B05ED" w:rsidRPr="00CE3EAA" w:rsidRDefault="007B05ED" w:rsidP="007B05ED">
      <w:pPr>
        <w:pStyle w:val="BodyTextIndent2"/>
        <w:spacing w:line="360" w:lineRule="atLeast"/>
        <w:ind w:left="1440" w:right="-432"/>
      </w:pPr>
    </w:p>
    <w:p w14:paraId="6D661637" w14:textId="77777777" w:rsidR="007B05ED" w:rsidRPr="00CE3EAA" w:rsidRDefault="007B05ED" w:rsidP="007B05ED">
      <w:pPr>
        <w:pStyle w:val="BodyTextIndent2"/>
        <w:widowControl w:val="0"/>
        <w:numPr>
          <w:ilvl w:val="0"/>
          <w:numId w:val="38"/>
        </w:numPr>
        <w:tabs>
          <w:tab w:val="clear" w:pos="0"/>
          <w:tab w:val="clear" w:pos="1152"/>
          <w:tab w:val="clear" w:pos="2304"/>
          <w:tab w:val="clear" w:pos="3456"/>
          <w:tab w:val="clear" w:pos="4608"/>
          <w:tab w:val="clear" w:pos="6480"/>
          <w:tab w:val="clear" w:pos="7200"/>
          <w:tab w:val="clear" w:pos="7920"/>
          <w:tab w:val="clear" w:pos="8640"/>
          <w:tab w:val="clear" w:pos="9360"/>
          <w:tab w:val="clear" w:pos="10080"/>
          <w:tab w:val="clear" w:pos="10800"/>
          <w:tab w:val="num" w:pos="1440"/>
        </w:tabs>
        <w:adjustRightInd w:val="0"/>
        <w:spacing w:after="0" w:line="360" w:lineRule="atLeast"/>
        <w:ind w:left="1080" w:firstLine="0"/>
        <w:textAlignment w:val="baseline"/>
      </w:pPr>
      <w:r w:rsidRPr="00CE3EAA">
        <w:t xml:space="preserve">Commercial general liability insurance policy with coverage contained in the </w:t>
      </w:r>
      <w:proofErr w:type="gramStart"/>
      <w:r w:rsidRPr="00CE3EAA">
        <w:t>most</w:t>
      </w:r>
      <w:proofErr w:type="gramEnd"/>
      <w:r w:rsidRPr="00CE3EAA">
        <w:t xml:space="preserve"> </w:t>
      </w:r>
    </w:p>
    <w:p w14:paraId="006F1D77" w14:textId="77777777" w:rsidR="007B05ED" w:rsidRPr="00CE3EAA" w:rsidRDefault="007B05ED" w:rsidP="007B05ED">
      <w:pPr>
        <w:pStyle w:val="BodyTextIndent2"/>
        <w:widowControl w:val="0"/>
        <w:adjustRightInd w:val="0"/>
        <w:spacing w:line="360" w:lineRule="atLeast"/>
        <w:ind w:left="1440"/>
        <w:textAlignment w:val="baseline"/>
      </w:pPr>
      <w:r w:rsidRPr="00CE3EAA">
        <w:t xml:space="preserve">current Insurance Services Office Occurrence Form CG 00 01 or equivalent with limits of at least One Million Dollars ($1,000,000.00) per occurrence and One Million Dollars ($1,000,000.00) in the aggregate and at least One Hundred Thousand Dollars ($100,000.00) coverage in legal liability fire damage.  Coverage will include: </w:t>
      </w:r>
    </w:p>
    <w:p w14:paraId="41CA1DD8" w14:textId="77777777" w:rsidR="007B05ED" w:rsidRPr="00CE3EAA" w:rsidRDefault="007B05ED" w:rsidP="007B05ED">
      <w:pPr>
        <w:pStyle w:val="BodyTextIndent2"/>
        <w:spacing w:line="360" w:lineRule="atLeast"/>
        <w:ind w:right="-432"/>
      </w:pPr>
    </w:p>
    <w:p w14:paraId="01E7C97B" w14:textId="77777777" w:rsidR="007B05ED" w:rsidRPr="00CE3EAA" w:rsidRDefault="007B05ED" w:rsidP="007B05ED">
      <w:pPr>
        <w:pStyle w:val="BodyTextIndent2"/>
        <w:widowControl w:val="0"/>
        <w:numPr>
          <w:ilvl w:val="0"/>
          <w:numId w:val="39"/>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1440"/>
        </w:tabs>
        <w:adjustRightInd w:val="0"/>
        <w:spacing w:after="0" w:line="360" w:lineRule="atLeast"/>
        <w:ind w:left="1440" w:right="-432" w:firstLine="0"/>
        <w:textAlignment w:val="baseline"/>
      </w:pPr>
      <w:r w:rsidRPr="00CE3EAA">
        <w:t xml:space="preserve">Additional insured </w:t>
      </w:r>
      <w:proofErr w:type="gramStart"/>
      <w:r w:rsidRPr="00CE3EAA">
        <w:t>endorsement;</w:t>
      </w:r>
      <w:proofErr w:type="gramEnd"/>
    </w:p>
    <w:p w14:paraId="342922BD" w14:textId="77777777" w:rsidR="007B05ED" w:rsidRPr="00CE3EAA" w:rsidRDefault="007B05ED" w:rsidP="007B05ED">
      <w:pPr>
        <w:pStyle w:val="BodyTextIndent2"/>
        <w:widowControl w:val="0"/>
        <w:numPr>
          <w:ilvl w:val="0"/>
          <w:numId w:val="39"/>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1440"/>
        </w:tabs>
        <w:adjustRightInd w:val="0"/>
        <w:spacing w:after="0" w:line="360" w:lineRule="atLeast"/>
        <w:ind w:left="1440" w:right="-432" w:firstLine="0"/>
        <w:textAlignment w:val="baseline"/>
      </w:pPr>
      <w:r w:rsidRPr="00CE3EAA">
        <w:t xml:space="preserve">Product </w:t>
      </w:r>
      <w:proofErr w:type="gramStart"/>
      <w:r w:rsidRPr="00CE3EAA">
        <w:t>liability;</w:t>
      </w:r>
      <w:proofErr w:type="gramEnd"/>
    </w:p>
    <w:p w14:paraId="29268933" w14:textId="77777777" w:rsidR="007B05ED" w:rsidRPr="00CE3EAA" w:rsidRDefault="007B05ED" w:rsidP="007B05ED">
      <w:pPr>
        <w:pStyle w:val="BodyTextIndent2"/>
        <w:widowControl w:val="0"/>
        <w:numPr>
          <w:ilvl w:val="0"/>
          <w:numId w:val="39"/>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1440"/>
        </w:tabs>
        <w:adjustRightInd w:val="0"/>
        <w:spacing w:after="0" w:line="360" w:lineRule="atLeast"/>
        <w:ind w:left="1440" w:right="-432" w:firstLine="0"/>
        <w:textAlignment w:val="baseline"/>
      </w:pPr>
      <w:r w:rsidRPr="00CE3EAA">
        <w:t xml:space="preserve">Blanket contractual </w:t>
      </w:r>
      <w:proofErr w:type="gramStart"/>
      <w:r w:rsidRPr="00CE3EAA">
        <w:t>liability;</w:t>
      </w:r>
      <w:proofErr w:type="gramEnd"/>
    </w:p>
    <w:p w14:paraId="466A4085" w14:textId="77777777" w:rsidR="007B05ED" w:rsidRPr="00CE3EAA" w:rsidRDefault="007B05ED" w:rsidP="007B05ED">
      <w:pPr>
        <w:pStyle w:val="BodyTextIndent2"/>
        <w:widowControl w:val="0"/>
        <w:numPr>
          <w:ilvl w:val="0"/>
          <w:numId w:val="39"/>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1440"/>
        </w:tabs>
        <w:adjustRightInd w:val="0"/>
        <w:spacing w:after="0" w:line="360" w:lineRule="atLeast"/>
        <w:ind w:left="1440" w:right="-432" w:firstLine="0"/>
        <w:textAlignment w:val="baseline"/>
      </w:pPr>
      <w:r w:rsidRPr="00CE3EAA">
        <w:t xml:space="preserve">Broad form property </w:t>
      </w:r>
      <w:proofErr w:type="gramStart"/>
      <w:r w:rsidRPr="00CE3EAA">
        <w:t>damage;</w:t>
      </w:r>
      <w:proofErr w:type="gramEnd"/>
    </w:p>
    <w:p w14:paraId="753A03BB" w14:textId="77777777" w:rsidR="007B05ED" w:rsidRPr="00CE3EAA" w:rsidRDefault="007B05ED" w:rsidP="007B05ED">
      <w:pPr>
        <w:pStyle w:val="BodyTextIndent2"/>
        <w:widowControl w:val="0"/>
        <w:numPr>
          <w:ilvl w:val="0"/>
          <w:numId w:val="39"/>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1440"/>
        </w:tabs>
        <w:adjustRightInd w:val="0"/>
        <w:spacing w:after="0" w:line="360" w:lineRule="atLeast"/>
        <w:ind w:left="1440" w:right="-432" w:firstLine="0"/>
        <w:textAlignment w:val="baseline"/>
      </w:pPr>
      <w:r w:rsidRPr="00CE3EAA">
        <w:t xml:space="preserve">Severability of </w:t>
      </w:r>
      <w:proofErr w:type="gramStart"/>
      <w:r w:rsidRPr="00CE3EAA">
        <w:t>interests;</w:t>
      </w:r>
      <w:proofErr w:type="gramEnd"/>
    </w:p>
    <w:p w14:paraId="4DAE1FD5" w14:textId="77777777" w:rsidR="007B05ED" w:rsidRPr="00CE3EAA" w:rsidRDefault="007B05ED" w:rsidP="007B05ED">
      <w:pPr>
        <w:pStyle w:val="BodyTextIndent2"/>
        <w:widowControl w:val="0"/>
        <w:numPr>
          <w:ilvl w:val="0"/>
          <w:numId w:val="39"/>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1440"/>
        </w:tabs>
        <w:adjustRightInd w:val="0"/>
        <w:spacing w:after="0" w:line="360" w:lineRule="atLeast"/>
        <w:ind w:left="1440" w:right="-432" w:firstLine="0"/>
        <w:textAlignment w:val="baseline"/>
      </w:pPr>
      <w:r w:rsidRPr="00CE3EAA">
        <w:t>Personal injury; and</w:t>
      </w:r>
    </w:p>
    <w:p w14:paraId="2C0814CF" w14:textId="77777777" w:rsidR="007B05ED" w:rsidRPr="00CE3EAA" w:rsidRDefault="007B05ED" w:rsidP="007B05ED">
      <w:pPr>
        <w:pStyle w:val="BodyTextIndent2"/>
        <w:widowControl w:val="0"/>
        <w:numPr>
          <w:ilvl w:val="0"/>
          <w:numId w:val="39"/>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1440"/>
        </w:tabs>
        <w:adjustRightInd w:val="0"/>
        <w:spacing w:after="0" w:line="360" w:lineRule="atLeast"/>
        <w:ind w:left="1440" w:right="-432" w:firstLine="0"/>
        <w:textAlignment w:val="baseline"/>
      </w:pPr>
      <w:r w:rsidRPr="00CE3EAA">
        <w:t>Joint venture as named insured (if applicable).</w:t>
      </w:r>
    </w:p>
    <w:p w14:paraId="4D13084A" w14:textId="77777777" w:rsidR="007B05ED" w:rsidRPr="00CE3EAA" w:rsidRDefault="007B05ED" w:rsidP="007B05ED">
      <w:pPr>
        <w:pStyle w:val="BodyTextIndent2"/>
        <w:spacing w:line="360" w:lineRule="atLeast"/>
        <w:ind w:left="0" w:right="-432"/>
      </w:pPr>
      <w:r w:rsidRPr="00CE3EAA">
        <w:t xml:space="preserve">  </w:t>
      </w:r>
    </w:p>
    <w:p w14:paraId="6E31D679" w14:textId="77777777" w:rsidR="007B05ED" w:rsidRPr="00CE3EAA" w:rsidRDefault="007B05ED" w:rsidP="007B05ED">
      <w:pPr>
        <w:pStyle w:val="BodyTextIndent2"/>
        <w:spacing w:line="360" w:lineRule="atLeast"/>
      </w:pPr>
      <w:r w:rsidRPr="00CE3EAA">
        <w:t xml:space="preserve">Endorsements for physical abuse claims and for sexual molestation claims must be a minimum of Three Hundred Thousand Dollars ($300,000.00) per occurrence and Three Hundred Thousand Dollars ($300,000.00) in the aggregate. </w:t>
      </w:r>
    </w:p>
    <w:p w14:paraId="08FDC6C3" w14:textId="77777777" w:rsidR="007B05ED" w:rsidRPr="00CE3EAA" w:rsidRDefault="007B05ED" w:rsidP="007B05ED">
      <w:pPr>
        <w:pStyle w:val="BodyTextIndent2"/>
        <w:spacing w:line="360" w:lineRule="atLeast"/>
        <w:ind w:right="-432"/>
      </w:pPr>
    </w:p>
    <w:p w14:paraId="28A9F09E" w14:textId="77777777" w:rsidR="00960361" w:rsidRDefault="007B05ED" w:rsidP="007B05ED">
      <w:pPr>
        <w:pStyle w:val="BodyTextIndent2"/>
        <w:widowControl w:val="0"/>
        <w:numPr>
          <w:ilvl w:val="0"/>
          <w:numId w:val="41"/>
        </w:numPr>
        <w:tabs>
          <w:tab w:val="clear" w:pos="0"/>
          <w:tab w:val="clear" w:pos="1152"/>
          <w:tab w:val="clear" w:pos="2304"/>
          <w:tab w:val="clear" w:pos="2520"/>
          <w:tab w:val="clear" w:pos="3456"/>
          <w:tab w:val="clear" w:pos="4608"/>
          <w:tab w:val="clear" w:pos="5760"/>
          <w:tab w:val="clear" w:pos="6480"/>
          <w:tab w:val="clear" w:pos="7200"/>
          <w:tab w:val="clear" w:pos="7920"/>
          <w:tab w:val="clear" w:pos="8640"/>
          <w:tab w:val="clear" w:pos="9360"/>
          <w:tab w:val="clear" w:pos="10080"/>
          <w:tab w:val="clear" w:pos="10800"/>
        </w:tabs>
        <w:adjustRightInd w:val="0"/>
        <w:spacing w:after="0" w:line="360" w:lineRule="atLeast"/>
        <w:ind w:left="1440"/>
        <w:textAlignment w:val="baseline"/>
      </w:pPr>
      <w:r w:rsidRPr="00373211">
        <w:lastRenderedPageBreak/>
        <w:t>Business auto liability insurance of at least One Million Dollars ($1,000,000.00) combined single limit, on all owned, non-owned, leased and hired automobiles.  If the Contract contemplates the transportation of the users of Hamilton County services (such as, but not limited to HCJFS Consumers</w:t>
      </w:r>
      <w:r>
        <w:t>)</w:t>
      </w:r>
      <w:r w:rsidRPr="00373211">
        <w:t xml:space="preserve"> and Provider provides this service </w:t>
      </w:r>
      <w:proofErr w:type="gramStart"/>
      <w:r w:rsidRPr="00373211">
        <w:t>through the use of</w:t>
      </w:r>
      <w:proofErr w:type="gramEnd"/>
      <w:r w:rsidRPr="00373211">
        <w:t xml:space="preserve"> its employees’ privately owned vehicles “POV”, then the Provider’s Business Auto Liability insurance shall sit excess to the employees “POV” insurance and provide coverage above its employee’s “POV” coverage.  </w:t>
      </w:r>
    </w:p>
    <w:p w14:paraId="019692AB" w14:textId="77777777" w:rsidR="00C8482A" w:rsidRDefault="00C8482A" w:rsidP="00960361">
      <w:pPr>
        <w:pStyle w:val="BodyTextIndent2"/>
        <w:widowControl w:val="0"/>
        <w:tabs>
          <w:tab w:val="clear" w:pos="0"/>
          <w:tab w:val="clear" w:pos="1152"/>
          <w:tab w:val="clear" w:pos="2304"/>
          <w:tab w:val="clear" w:pos="3456"/>
          <w:tab w:val="clear" w:pos="4608"/>
          <w:tab w:val="clear" w:pos="5760"/>
          <w:tab w:val="clear" w:pos="6480"/>
          <w:tab w:val="clear" w:pos="7200"/>
          <w:tab w:val="clear" w:pos="7920"/>
          <w:tab w:val="clear" w:pos="8640"/>
          <w:tab w:val="clear" w:pos="9360"/>
          <w:tab w:val="clear" w:pos="10080"/>
          <w:tab w:val="clear" w:pos="10800"/>
        </w:tabs>
        <w:adjustRightInd w:val="0"/>
        <w:spacing w:after="0" w:line="360" w:lineRule="atLeast"/>
        <w:ind w:left="1440"/>
        <w:textAlignment w:val="baseline"/>
      </w:pPr>
    </w:p>
    <w:p w14:paraId="0ABEE269" w14:textId="33B3537C" w:rsidR="007B05ED" w:rsidRPr="00373211" w:rsidRDefault="007B05ED" w:rsidP="00960361">
      <w:pPr>
        <w:pStyle w:val="BodyTextIndent2"/>
        <w:widowControl w:val="0"/>
        <w:tabs>
          <w:tab w:val="clear" w:pos="0"/>
          <w:tab w:val="clear" w:pos="1152"/>
          <w:tab w:val="clear" w:pos="2304"/>
          <w:tab w:val="clear" w:pos="3456"/>
          <w:tab w:val="clear" w:pos="4608"/>
          <w:tab w:val="clear" w:pos="5760"/>
          <w:tab w:val="clear" w:pos="6480"/>
          <w:tab w:val="clear" w:pos="7200"/>
          <w:tab w:val="clear" w:pos="7920"/>
          <w:tab w:val="clear" w:pos="8640"/>
          <w:tab w:val="clear" w:pos="9360"/>
          <w:tab w:val="clear" w:pos="10080"/>
          <w:tab w:val="clear" w:pos="10800"/>
        </w:tabs>
        <w:adjustRightInd w:val="0"/>
        <w:spacing w:after="0" w:line="360" w:lineRule="atLeast"/>
        <w:ind w:left="1440"/>
        <w:textAlignment w:val="baseline"/>
      </w:pPr>
      <w:r w:rsidRPr="00373211">
        <w:t xml:space="preserve">Provider agrees the business auto liability policy will be endorsed to provide this coverage.  </w:t>
      </w:r>
    </w:p>
    <w:p w14:paraId="58009921" w14:textId="77777777" w:rsidR="007B05ED" w:rsidRPr="00CE3EAA" w:rsidRDefault="007B05ED" w:rsidP="007B05ED">
      <w:pPr>
        <w:pStyle w:val="BodyTextIndent2"/>
        <w:spacing w:line="360" w:lineRule="atLeast"/>
        <w:ind w:right="-432"/>
      </w:pPr>
    </w:p>
    <w:p w14:paraId="29FF6FAA" w14:textId="77777777" w:rsidR="007B05ED" w:rsidRPr="00CE3EAA" w:rsidRDefault="007B05ED" w:rsidP="007B05ED">
      <w:pPr>
        <w:pStyle w:val="BodyTextIndent2"/>
        <w:widowControl w:val="0"/>
        <w:numPr>
          <w:ilvl w:val="0"/>
          <w:numId w:val="41"/>
        </w:numPr>
        <w:tabs>
          <w:tab w:val="clear" w:pos="0"/>
          <w:tab w:val="clear" w:pos="1152"/>
          <w:tab w:val="clear" w:pos="2304"/>
          <w:tab w:val="clear" w:pos="3456"/>
          <w:tab w:val="clear" w:pos="4608"/>
          <w:tab w:val="clear" w:pos="5760"/>
          <w:tab w:val="clear" w:pos="6480"/>
          <w:tab w:val="clear" w:pos="7200"/>
          <w:tab w:val="clear" w:pos="7920"/>
          <w:tab w:val="clear" w:pos="8640"/>
          <w:tab w:val="clear" w:pos="9360"/>
          <w:tab w:val="clear" w:pos="10080"/>
          <w:tab w:val="clear" w:pos="10800"/>
          <w:tab w:val="num" w:pos="1440"/>
        </w:tabs>
        <w:adjustRightInd w:val="0"/>
        <w:spacing w:after="0" w:line="360" w:lineRule="atLeast"/>
        <w:ind w:left="1440"/>
        <w:textAlignment w:val="baseline"/>
      </w:pPr>
      <w:r w:rsidRPr="00CE3EAA">
        <w:t xml:space="preserve">Professional liability (errors and omission) insurance of at least One Million Dollars ($1,000,000.00) per claim and in the aggregate. </w:t>
      </w:r>
    </w:p>
    <w:p w14:paraId="476B9D15" w14:textId="77777777" w:rsidR="007B05ED" w:rsidRPr="00CE3EAA" w:rsidRDefault="007B05ED" w:rsidP="007B05ED">
      <w:pPr>
        <w:pStyle w:val="BodyTextIndent2"/>
        <w:spacing w:line="360" w:lineRule="atLeast"/>
        <w:ind w:right="-432"/>
      </w:pPr>
    </w:p>
    <w:p w14:paraId="0675FDAF" w14:textId="77777777" w:rsidR="007B05ED" w:rsidRPr="00CE3EAA" w:rsidRDefault="007B05ED" w:rsidP="007B05ED">
      <w:pPr>
        <w:pStyle w:val="BodyTextIndent2"/>
        <w:widowControl w:val="0"/>
        <w:numPr>
          <w:ilvl w:val="0"/>
          <w:numId w:val="41"/>
        </w:numPr>
        <w:tabs>
          <w:tab w:val="clear" w:pos="0"/>
          <w:tab w:val="clear" w:pos="1152"/>
          <w:tab w:val="clear" w:pos="2304"/>
          <w:tab w:val="clear" w:pos="3456"/>
          <w:tab w:val="clear" w:pos="4608"/>
          <w:tab w:val="clear" w:pos="5760"/>
          <w:tab w:val="clear" w:pos="6480"/>
          <w:tab w:val="clear" w:pos="7200"/>
          <w:tab w:val="clear" w:pos="7920"/>
          <w:tab w:val="clear" w:pos="8640"/>
          <w:tab w:val="clear" w:pos="9360"/>
          <w:tab w:val="clear" w:pos="10080"/>
          <w:tab w:val="clear" w:pos="10800"/>
          <w:tab w:val="num" w:pos="1440"/>
        </w:tabs>
        <w:adjustRightInd w:val="0"/>
        <w:spacing w:after="0" w:line="360" w:lineRule="atLeast"/>
        <w:ind w:left="1440"/>
        <w:textAlignment w:val="baseline"/>
      </w:pPr>
      <w:r w:rsidRPr="00CE3EAA">
        <w:t>Umbrella and excess liability insurance policy with limits of at least One Million Dollars ($1,000,000.00) per occurrence and in the aggregate, above the commercial general and business auto primary policies and containing the following coverage:</w:t>
      </w:r>
    </w:p>
    <w:p w14:paraId="7791C7E3" w14:textId="77777777" w:rsidR="007B05ED" w:rsidRPr="00CE3EAA" w:rsidRDefault="007B05ED" w:rsidP="007B05ED">
      <w:pPr>
        <w:pStyle w:val="BodyTextIndent2"/>
        <w:spacing w:line="360" w:lineRule="atLeast"/>
        <w:ind w:left="0" w:right="-432"/>
      </w:pPr>
    </w:p>
    <w:p w14:paraId="2EAE3AD7" w14:textId="77777777" w:rsidR="007B05ED" w:rsidRPr="00CE3EAA" w:rsidRDefault="007B05ED" w:rsidP="007B05ED">
      <w:pPr>
        <w:pStyle w:val="BodyTextIndent2"/>
        <w:widowControl w:val="0"/>
        <w:numPr>
          <w:ilvl w:val="0"/>
          <w:numId w:val="26"/>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1440" w:right="-432" w:firstLine="0"/>
        <w:textAlignment w:val="baseline"/>
      </w:pPr>
      <w:r w:rsidRPr="00CE3EAA">
        <w:t xml:space="preserve">Additional insured </w:t>
      </w:r>
      <w:proofErr w:type="gramStart"/>
      <w:r w:rsidRPr="00CE3EAA">
        <w:t>endorsement;</w:t>
      </w:r>
      <w:proofErr w:type="gramEnd"/>
    </w:p>
    <w:p w14:paraId="6D1408D1" w14:textId="77777777" w:rsidR="007B05ED" w:rsidRPr="00CE3EAA" w:rsidRDefault="007B05ED" w:rsidP="007B05ED">
      <w:pPr>
        <w:pStyle w:val="BodyTextIndent2"/>
        <w:widowControl w:val="0"/>
        <w:numPr>
          <w:ilvl w:val="0"/>
          <w:numId w:val="26"/>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1440" w:right="-432" w:firstLine="0"/>
        <w:textAlignment w:val="baseline"/>
      </w:pPr>
      <w:r w:rsidRPr="00CE3EAA">
        <w:t xml:space="preserve">Pay on behalf of </w:t>
      </w:r>
      <w:proofErr w:type="gramStart"/>
      <w:r w:rsidRPr="00CE3EAA">
        <w:t>wording;</w:t>
      </w:r>
      <w:proofErr w:type="gramEnd"/>
    </w:p>
    <w:p w14:paraId="34A33B67" w14:textId="77777777" w:rsidR="007B05ED" w:rsidRPr="00CE3EAA" w:rsidRDefault="007B05ED" w:rsidP="007B05ED">
      <w:pPr>
        <w:pStyle w:val="BodyTextIndent2"/>
        <w:widowControl w:val="0"/>
        <w:numPr>
          <w:ilvl w:val="0"/>
          <w:numId w:val="26"/>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1440" w:right="-432" w:firstLine="0"/>
        <w:textAlignment w:val="baseline"/>
      </w:pPr>
      <w:r w:rsidRPr="00CE3EAA">
        <w:t xml:space="preserve">Concurrency of effective dates with </w:t>
      </w:r>
      <w:proofErr w:type="gramStart"/>
      <w:r w:rsidRPr="00CE3EAA">
        <w:t>primary;</w:t>
      </w:r>
      <w:proofErr w:type="gramEnd"/>
    </w:p>
    <w:p w14:paraId="752AB375" w14:textId="77777777" w:rsidR="007B05ED" w:rsidRPr="00CE3EAA" w:rsidRDefault="007B05ED" w:rsidP="007B05ED">
      <w:pPr>
        <w:pStyle w:val="BodyTextIndent2"/>
        <w:widowControl w:val="0"/>
        <w:numPr>
          <w:ilvl w:val="0"/>
          <w:numId w:val="26"/>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1440" w:right="-432" w:firstLine="0"/>
        <w:textAlignment w:val="baseline"/>
      </w:pPr>
      <w:r w:rsidRPr="00CE3EAA">
        <w:t xml:space="preserve">Blanket contractual </w:t>
      </w:r>
      <w:proofErr w:type="gramStart"/>
      <w:r w:rsidRPr="00CE3EAA">
        <w:t>liability;</w:t>
      </w:r>
      <w:proofErr w:type="gramEnd"/>
    </w:p>
    <w:p w14:paraId="023395EE" w14:textId="77777777" w:rsidR="007B05ED" w:rsidRPr="00CE3EAA" w:rsidRDefault="007B05ED" w:rsidP="007B05ED">
      <w:pPr>
        <w:pStyle w:val="BodyTextIndent2"/>
        <w:widowControl w:val="0"/>
        <w:numPr>
          <w:ilvl w:val="0"/>
          <w:numId w:val="26"/>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1440" w:right="-432" w:firstLine="0"/>
        <w:textAlignment w:val="baseline"/>
      </w:pPr>
      <w:r w:rsidRPr="00CE3EAA">
        <w:t>Punitive damages coverage (where not prohibited by law</w:t>
      </w:r>
      <w:proofErr w:type="gramStart"/>
      <w:r w:rsidRPr="00CE3EAA">
        <w:t>);</w:t>
      </w:r>
      <w:proofErr w:type="gramEnd"/>
    </w:p>
    <w:p w14:paraId="100B79D8" w14:textId="77777777" w:rsidR="007B05ED" w:rsidRPr="00CE3EAA" w:rsidRDefault="007B05ED" w:rsidP="007B05ED">
      <w:pPr>
        <w:pStyle w:val="BodyTextIndent2"/>
        <w:widowControl w:val="0"/>
        <w:numPr>
          <w:ilvl w:val="0"/>
          <w:numId w:val="26"/>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1440" w:right="-432" w:firstLine="0"/>
        <w:textAlignment w:val="baseline"/>
      </w:pPr>
      <w:r w:rsidRPr="00CE3EAA">
        <w:t xml:space="preserve">Aggregates: apply where applicable in </w:t>
      </w:r>
      <w:proofErr w:type="gramStart"/>
      <w:r w:rsidRPr="00CE3EAA">
        <w:t>primary;</w:t>
      </w:r>
      <w:proofErr w:type="gramEnd"/>
    </w:p>
    <w:p w14:paraId="234E17A8" w14:textId="77777777" w:rsidR="007B05ED" w:rsidRPr="00CE3EAA" w:rsidRDefault="007B05ED" w:rsidP="007B05ED">
      <w:pPr>
        <w:pStyle w:val="BodyTextIndent2"/>
        <w:widowControl w:val="0"/>
        <w:numPr>
          <w:ilvl w:val="0"/>
          <w:numId w:val="26"/>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1440" w:right="-432" w:firstLine="0"/>
        <w:textAlignment w:val="baseline"/>
      </w:pPr>
      <w:r w:rsidRPr="00CE3EAA">
        <w:t xml:space="preserve">Care, </w:t>
      </w:r>
      <w:proofErr w:type="gramStart"/>
      <w:r w:rsidRPr="00CE3EAA">
        <w:t>custody</w:t>
      </w:r>
      <w:proofErr w:type="gramEnd"/>
      <w:r w:rsidRPr="00CE3EAA">
        <w:t xml:space="preserve"> and control – follow form primary; and</w:t>
      </w:r>
    </w:p>
    <w:p w14:paraId="05EE5DC1" w14:textId="77777777" w:rsidR="007B05ED" w:rsidRPr="00CE3EAA" w:rsidRDefault="007B05ED" w:rsidP="007B05ED">
      <w:pPr>
        <w:pStyle w:val="BodyTextIndent2"/>
        <w:widowControl w:val="0"/>
        <w:numPr>
          <w:ilvl w:val="0"/>
          <w:numId w:val="26"/>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1440" w:right="-432" w:firstLine="0"/>
        <w:textAlignment w:val="baseline"/>
      </w:pPr>
      <w:r w:rsidRPr="00CE3EAA">
        <w:t>Drop down feature.</w:t>
      </w:r>
    </w:p>
    <w:p w14:paraId="248F60CC" w14:textId="77777777" w:rsidR="007B05ED" w:rsidRPr="00CE3EAA" w:rsidRDefault="007B05ED" w:rsidP="007B05ED">
      <w:pPr>
        <w:pStyle w:val="BodyTextIndent2"/>
        <w:spacing w:line="360" w:lineRule="atLeast"/>
        <w:ind w:right="-432"/>
      </w:pPr>
    </w:p>
    <w:p w14:paraId="2B8147FB" w14:textId="77777777" w:rsidR="007B05ED" w:rsidRPr="00CE3EAA" w:rsidRDefault="007B05ED" w:rsidP="007B05ED">
      <w:pPr>
        <w:pStyle w:val="BodyTextIndent2"/>
        <w:spacing w:line="360" w:lineRule="atLeast"/>
        <w:ind w:left="1440"/>
      </w:pPr>
      <w:r w:rsidRPr="00CE3EAA">
        <w:t xml:space="preserve">The amounts of insurance required in this section for General Liability, Business Auto Liability and Umbrella/Excess Liability may be satisfied by </w:t>
      </w:r>
      <w:r>
        <w:t>Provider</w:t>
      </w:r>
      <w:r w:rsidRPr="00CE3EAA">
        <w:t xml:space="preserve"> purchasing coverage for the limits specified or by any combination of underlying and umbrella limits, so long as the total amount of insurance is not less than the limits specified in General Liability, Business Auto Liability and Umbrella/Excess Liability when added together.  </w:t>
      </w:r>
    </w:p>
    <w:p w14:paraId="19B321CE" w14:textId="77777777" w:rsidR="007B05ED" w:rsidRPr="00CE3EAA" w:rsidRDefault="007B05ED" w:rsidP="007B05ED">
      <w:pPr>
        <w:pStyle w:val="BodyTextIndent2"/>
        <w:spacing w:line="360" w:lineRule="atLeast"/>
        <w:ind w:left="2160" w:right="-432"/>
      </w:pPr>
    </w:p>
    <w:p w14:paraId="0824A977" w14:textId="77777777" w:rsidR="007B05ED" w:rsidRPr="00CE3EAA" w:rsidRDefault="007B05ED" w:rsidP="007B05ED">
      <w:pPr>
        <w:pStyle w:val="BodyTextIndent2"/>
        <w:widowControl w:val="0"/>
        <w:numPr>
          <w:ilvl w:val="0"/>
          <w:numId w:val="42"/>
        </w:numPr>
        <w:tabs>
          <w:tab w:val="clear" w:pos="0"/>
          <w:tab w:val="clear" w:pos="1152"/>
          <w:tab w:val="clear" w:pos="2304"/>
          <w:tab w:val="clear" w:pos="3456"/>
          <w:tab w:val="clear" w:pos="4608"/>
          <w:tab w:val="clear" w:pos="4680"/>
          <w:tab w:val="clear" w:pos="5760"/>
          <w:tab w:val="clear" w:pos="6480"/>
          <w:tab w:val="clear" w:pos="7200"/>
          <w:tab w:val="clear" w:pos="7920"/>
          <w:tab w:val="clear" w:pos="8640"/>
          <w:tab w:val="clear" w:pos="9360"/>
          <w:tab w:val="clear" w:pos="10080"/>
          <w:tab w:val="clear" w:pos="10800"/>
        </w:tabs>
        <w:adjustRightInd w:val="0"/>
        <w:spacing w:after="0" w:line="360" w:lineRule="atLeast"/>
        <w:ind w:left="1440" w:right="-432"/>
        <w:textAlignment w:val="baseline"/>
      </w:pPr>
      <w:r w:rsidRPr="00CE3EAA">
        <w:lastRenderedPageBreak/>
        <w:t xml:space="preserve">Workers’ Compensation insurance at the statutory limits required by Ohio Revised Code. </w:t>
      </w:r>
    </w:p>
    <w:p w14:paraId="0185F49B" w14:textId="77777777" w:rsidR="007B05ED" w:rsidRPr="00CE3EAA" w:rsidRDefault="007B05ED" w:rsidP="007B05ED">
      <w:pPr>
        <w:pStyle w:val="BodyTextIndent2"/>
        <w:spacing w:line="360" w:lineRule="atLeast"/>
        <w:ind w:right="-432" w:hanging="720"/>
      </w:pPr>
    </w:p>
    <w:p w14:paraId="0B057E88" w14:textId="77777777" w:rsidR="007B05ED" w:rsidRPr="00CE3EAA" w:rsidRDefault="007B05ED" w:rsidP="007B05ED">
      <w:pPr>
        <w:pStyle w:val="BodyTextIndent2"/>
        <w:widowControl w:val="0"/>
        <w:numPr>
          <w:ilvl w:val="0"/>
          <w:numId w:val="42"/>
        </w:numPr>
        <w:tabs>
          <w:tab w:val="clear" w:pos="0"/>
          <w:tab w:val="clear" w:pos="1152"/>
          <w:tab w:val="clear" w:pos="2304"/>
          <w:tab w:val="clear" w:pos="3456"/>
          <w:tab w:val="clear" w:pos="4608"/>
          <w:tab w:val="clear" w:pos="4680"/>
          <w:tab w:val="clear" w:pos="5760"/>
          <w:tab w:val="clear" w:pos="6480"/>
          <w:tab w:val="clear" w:pos="7200"/>
          <w:tab w:val="clear" w:pos="7920"/>
          <w:tab w:val="clear" w:pos="8640"/>
          <w:tab w:val="clear" w:pos="9360"/>
          <w:tab w:val="clear" w:pos="10080"/>
          <w:tab w:val="clear" w:pos="10800"/>
        </w:tabs>
        <w:adjustRightInd w:val="0"/>
        <w:spacing w:after="0" w:line="360" w:lineRule="atLeast"/>
        <w:ind w:left="1440" w:right="-432"/>
        <w:textAlignment w:val="baseline"/>
      </w:pPr>
      <w:r w:rsidRPr="00CE3EAA">
        <w:t xml:space="preserve">The Provider further agrees with the following provisions: </w:t>
      </w:r>
    </w:p>
    <w:p w14:paraId="6CD3DEED" w14:textId="77777777" w:rsidR="007B05ED" w:rsidRPr="00CE3EAA" w:rsidRDefault="007B05ED" w:rsidP="007B05ED">
      <w:pPr>
        <w:pStyle w:val="BodyTextIndent2"/>
        <w:spacing w:line="360" w:lineRule="atLeast"/>
        <w:ind w:right="-432"/>
      </w:pPr>
    </w:p>
    <w:p w14:paraId="171C264B" w14:textId="77777777" w:rsidR="007B05ED" w:rsidRPr="00CE3EAA" w:rsidRDefault="007B05ED" w:rsidP="007B05ED">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2160"/>
        <w:textAlignment w:val="baseline"/>
      </w:pPr>
      <w:r w:rsidRPr="00CE3EAA">
        <w:t xml:space="preserve">All policies, except workers’ compensation and professional liability, will endorse as additional insured the Board of County Commissioners Hamilton County, Ohio </w:t>
      </w:r>
      <w:r>
        <w:t xml:space="preserve">and its officials, employees, agents and volunteers </w:t>
      </w:r>
      <w:r w:rsidRPr="00CE3EAA">
        <w:t xml:space="preserve">and </w:t>
      </w:r>
      <w:r>
        <w:t xml:space="preserve">the </w:t>
      </w:r>
      <w:r w:rsidRPr="00CE3EAA">
        <w:t xml:space="preserve">Hamilton County Department of Job &amp; Family Services, and </w:t>
      </w:r>
      <w:r>
        <w:t>its</w:t>
      </w:r>
      <w:r w:rsidRPr="00CE3EAA">
        <w:t xml:space="preserve"> officials, employees, agents, and volunteers.   The additional insured endorsement shall be on an ACORD or ISO form. </w:t>
      </w:r>
    </w:p>
    <w:p w14:paraId="2DF5D49A" w14:textId="77777777" w:rsidR="007B05ED" w:rsidRPr="00CE3EAA" w:rsidRDefault="007B05ED" w:rsidP="007B05ED">
      <w:pPr>
        <w:pStyle w:val="BodyTextIndent2"/>
        <w:spacing w:line="360" w:lineRule="atLeast"/>
        <w:ind w:left="1530" w:right="-432" w:hanging="720"/>
      </w:pPr>
    </w:p>
    <w:p w14:paraId="4AE9EB1E" w14:textId="77777777" w:rsidR="007B05ED" w:rsidRPr="008C1E19" w:rsidRDefault="007B05ED" w:rsidP="007B05ED">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s>
        <w:adjustRightInd w:val="0"/>
        <w:spacing w:after="0" w:line="360" w:lineRule="atLeast"/>
        <w:ind w:left="2160"/>
        <w:textAlignment w:val="baseline"/>
      </w:pPr>
      <w:r>
        <w:t xml:space="preserve">The insurance endorsement forms and the certificate of insurance forms will be emailed to the Hamilton County Risk Manager at </w:t>
      </w:r>
      <w:hyperlink r:id="rId11" w:history="1">
        <w:r w:rsidRPr="00A53673">
          <w:rPr>
            <w:rStyle w:val="Hyperlink"/>
          </w:rPr>
          <w:t>COI@hamilton-co.org</w:t>
        </w:r>
      </w:hyperlink>
      <w:r>
        <w:t xml:space="preserve"> and to Agency at </w:t>
      </w:r>
      <w:hyperlink r:id="rId12" w:history="1">
        <w:r w:rsidRPr="008D31D3">
          <w:rPr>
            <w:rStyle w:val="Hyperlink"/>
          </w:rPr>
          <w:t>HAMIL_ContractServicesCommunication@jfs.Ohio.gov</w:t>
        </w:r>
      </w:hyperlink>
      <w:r>
        <w:t xml:space="preserve">.  </w:t>
      </w:r>
      <w:r w:rsidRPr="008C1E19">
        <w:t xml:space="preserve">The forms must state the following: “Board of County Commissioners Hamilton County, Ohio and its officials, employees, agents, and volunteers and </w:t>
      </w:r>
      <w:r>
        <w:t xml:space="preserve">the </w:t>
      </w:r>
      <w:r w:rsidRPr="008C1E19">
        <w:t xml:space="preserve">Hamilton County Department of Job &amp; Family Services, and its officials, employees, agents, and volunteers are endorsed as additional insured as required by Agreement on the commercial general, business auto and umbrella/excess liability policies.”    </w:t>
      </w:r>
    </w:p>
    <w:p w14:paraId="0AEDA934" w14:textId="77777777" w:rsidR="007B05ED" w:rsidRDefault="007B05ED" w:rsidP="007B05ED">
      <w:pPr>
        <w:pStyle w:val="BodyTextIndent2"/>
        <w:ind w:left="4320" w:right="-547"/>
      </w:pPr>
    </w:p>
    <w:p w14:paraId="5A80F86B" w14:textId="77777777" w:rsidR="007B05ED" w:rsidRDefault="007B05ED" w:rsidP="007B05ED">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1440"/>
        </w:tabs>
        <w:adjustRightInd w:val="0"/>
        <w:spacing w:after="0" w:line="360" w:lineRule="atLeast"/>
        <w:ind w:left="2160"/>
        <w:textAlignment w:val="baseline"/>
      </w:pPr>
      <w:r w:rsidRPr="00F01BE7">
        <w:t xml:space="preserve">Each policy required by this clause shall be endorsed to state that coverage shall not be canceled or materially changed except after thirty (30) days prior written notice given to: </w:t>
      </w:r>
      <w:r>
        <w:t xml:space="preserve"> Hamilton County Risk Manager at </w:t>
      </w:r>
      <w:hyperlink r:id="rId13" w:history="1">
        <w:r w:rsidRPr="00A53673">
          <w:rPr>
            <w:rStyle w:val="Hyperlink"/>
          </w:rPr>
          <w:t>COI@hamilton-co.org</w:t>
        </w:r>
      </w:hyperlink>
      <w:r>
        <w:t xml:space="preserve"> and to Agency at </w:t>
      </w:r>
      <w:hyperlink r:id="rId14" w:history="1">
        <w:r w:rsidRPr="00A53673">
          <w:rPr>
            <w:rStyle w:val="Hyperlink"/>
          </w:rPr>
          <w:t>HAMIL_ContractServicesCommunication@jfs.Ohio.gov</w:t>
        </w:r>
      </w:hyperlink>
      <w:r>
        <w:t>.</w:t>
      </w:r>
    </w:p>
    <w:p w14:paraId="20C71A7B" w14:textId="77777777" w:rsidR="007B05ED" w:rsidRPr="00CE3EAA" w:rsidRDefault="007B05ED" w:rsidP="007B05ED">
      <w:pPr>
        <w:pStyle w:val="BodyTextIndent2"/>
        <w:widowControl w:val="0"/>
        <w:adjustRightInd w:val="0"/>
        <w:spacing w:line="360" w:lineRule="atLeast"/>
        <w:ind w:left="1440"/>
        <w:textAlignment w:val="baseline"/>
      </w:pPr>
    </w:p>
    <w:p w14:paraId="114FB2F5" w14:textId="77777777" w:rsidR="007B05ED" w:rsidRDefault="007B05ED" w:rsidP="007B05ED">
      <w:pPr>
        <w:pStyle w:val="BodyTextIndent2"/>
        <w:widowControl w:val="0"/>
        <w:numPr>
          <w:ilvl w:val="0"/>
          <w:numId w:val="40"/>
        </w:numPr>
        <w:tabs>
          <w:tab w:val="clear" w:pos="0"/>
          <w:tab w:val="clear" w:pos="1152"/>
          <w:tab w:val="clear" w:pos="2304"/>
          <w:tab w:val="clear" w:pos="3456"/>
          <w:tab w:val="clear" w:pos="4608"/>
          <w:tab w:val="clear" w:pos="5760"/>
          <w:tab w:val="clear" w:pos="6480"/>
          <w:tab w:val="clear" w:pos="7200"/>
          <w:tab w:val="clear" w:pos="7920"/>
          <w:tab w:val="clear" w:pos="8640"/>
          <w:tab w:val="clear" w:pos="9360"/>
          <w:tab w:val="clear" w:pos="10080"/>
          <w:tab w:val="clear" w:pos="10800"/>
        </w:tabs>
        <w:adjustRightInd w:val="0"/>
        <w:spacing w:after="0" w:line="360" w:lineRule="atLeast"/>
        <w:ind w:left="2160"/>
        <w:textAlignment w:val="baseline"/>
      </w:pPr>
      <w:r w:rsidRPr="00D56372">
        <w:t xml:space="preserve">Provider shall furnish the Hamilton County Risk Manager and HCJFS with original certificates and amendatory endorsements effecting coverage required by this clause.  </w:t>
      </w:r>
    </w:p>
    <w:p w14:paraId="3991256A" w14:textId="77777777" w:rsidR="007B05ED" w:rsidRPr="00D56372" w:rsidRDefault="007B05ED" w:rsidP="007B05ED">
      <w:pPr>
        <w:pStyle w:val="BodyTextIndent2"/>
        <w:widowControl w:val="0"/>
        <w:adjustRightInd w:val="0"/>
        <w:spacing w:line="360" w:lineRule="atLeast"/>
        <w:ind w:left="1440"/>
        <w:textAlignment w:val="baseline"/>
      </w:pPr>
    </w:p>
    <w:p w14:paraId="44974FBB" w14:textId="77777777" w:rsidR="007B05ED" w:rsidRPr="00CE3EAA" w:rsidRDefault="007B05ED" w:rsidP="007B05ED">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2160"/>
        <w:textAlignment w:val="baseline"/>
      </w:pPr>
      <w:r w:rsidRPr="00CE3EAA">
        <w:t xml:space="preserve">Hamilton County reserves the right at any time to require complete, certified </w:t>
      </w:r>
      <w:r w:rsidRPr="00CE3EAA">
        <w:lastRenderedPageBreak/>
        <w:t xml:space="preserve">copies of all required insurance policies, including endorsements affecting the coverage required by these specifications.  </w:t>
      </w:r>
    </w:p>
    <w:p w14:paraId="7BDA9B29" w14:textId="77777777" w:rsidR="007B05ED" w:rsidRPr="00CE3EAA" w:rsidRDefault="007B05ED" w:rsidP="007B05ED">
      <w:pPr>
        <w:pStyle w:val="BodyTextIndent2"/>
        <w:spacing w:line="360" w:lineRule="atLeast"/>
        <w:ind w:left="0" w:right="-432"/>
      </w:pPr>
    </w:p>
    <w:p w14:paraId="0C7F791F" w14:textId="77777777" w:rsidR="007B05ED" w:rsidRPr="00CE3EAA" w:rsidRDefault="007B05ED" w:rsidP="007B05ED">
      <w:pPr>
        <w:pStyle w:val="BodyTextIndent2"/>
        <w:spacing w:line="360" w:lineRule="atLeast"/>
        <w:ind w:left="2160"/>
      </w:pPr>
      <w:r w:rsidRPr="00CE3EAA">
        <w:t xml:space="preserve">Failure of HCJFS to demand such certificate or other evidence of full compliance with these insurance requirements or failure of HCJFS to identify a deficiency from evidence provided shall not be construed as a waiver of Provider’s obligation to maintain such insurance.  </w:t>
      </w:r>
    </w:p>
    <w:p w14:paraId="11564C3E" w14:textId="77777777" w:rsidR="007B05ED" w:rsidRPr="00CE3EAA" w:rsidRDefault="007B05ED" w:rsidP="007B05ED">
      <w:pPr>
        <w:pStyle w:val="BodyTextIndent2"/>
        <w:tabs>
          <w:tab w:val="num" w:pos="1440"/>
        </w:tabs>
        <w:spacing w:line="360" w:lineRule="atLeast"/>
        <w:ind w:left="1440" w:right="-432" w:hanging="720"/>
      </w:pPr>
    </w:p>
    <w:p w14:paraId="36B79FEB" w14:textId="77777777" w:rsidR="007B05ED" w:rsidRPr="00CE3EAA" w:rsidRDefault="007B05ED" w:rsidP="007B05ED">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250"/>
        </w:tabs>
        <w:adjustRightInd w:val="0"/>
        <w:spacing w:after="0" w:line="360" w:lineRule="atLeast"/>
        <w:ind w:left="2160"/>
        <w:textAlignment w:val="baseline"/>
      </w:pPr>
      <w:r w:rsidRPr="00CE3EAA">
        <w:t xml:space="preserve">Provider shall declare any self-insured retention to </w:t>
      </w:r>
      <w:smartTag w:uri="urn:schemas-microsoft-com:office:smarttags" w:element="place">
        <w:smartTag w:uri="urn:schemas-microsoft-com:office:smarttags" w:element="PlaceName">
          <w:r w:rsidRPr="00CE3EAA">
            <w:t>Hamilton</w:t>
          </w:r>
        </w:smartTag>
        <w:r w:rsidRPr="00CE3EAA">
          <w:t xml:space="preserve"> </w:t>
        </w:r>
        <w:smartTag w:uri="urn:schemas-microsoft-com:office:smarttags" w:element="PlaceType">
          <w:r w:rsidRPr="00CE3EAA">
            <w:t>County</w:t>
          </w:r>
        </w:smartTag>
      </w:smartTag>
      <w:r w:rsidRPr="00CE3EAA">
        <w:t xml:space="preserve"> pertaining to liability insurance.  Provider shall provide a financial guarantee satisfactory to </w:t>
      </w:r>
      <w:smartTag w:uri="urn:schemas-microsoft-com:office:smarttags" w:element="place">
        <w:smartTag w:uri="urn:schemas-microsoft-com:office:smarttags" w:element="PlaceName">
          <w:r w:rsidRPr="00CE3EAA">
            <w:t>Hamilton</w:t>
          </w:r>
        </w:smartTag>
        <w:r w:rsidRPr="00CE3EAA">
          <w:t xml:space="preserve"> </w:t>
        </w:r>
        <w:smartTag w:uri="urn:schemas-microsoft-com:office:smarttags" w:element="PlaceType">
          <w:r w:rsidRPr="00CE3EAA">
            <w:t>County</w:t>
          </w:r>
        </w:smartTag>
      </w:smartTag>
      <w:r w:rsidRPr="00CE3EAA">
        <w:t xml:space="preserve"> and HCJFS guaranteeing payment of losses and related investigations, claims administration and defense expenses for any self-insured retention.  </w:t>
      </w:r>
    </w:p>
    <w:p w14:paraId="3D7ED975" w14:textId="77777777" w:rsidR="007B05ED" w:rsidRPr="00CE3EAA" w:rsidRDefault="007B05ED" w:rsidP="007B05ED">
      <w:pPr>
        <w:pStyle w:val="BodyTextIndent2"/>
        <w:spacing w:line="360" w:lineRule="atLeast"/>
        <w:ind w:left="0" w:right="-432"/>
      </w:pPr>
    </w:p>
    <w:p w14:paraId="4669243C" w14:textId="77777777" w:rsidR="007B05ED" w:rsidRPr="00CE3EAA" w:rsidRDefault="007B05ED" w:rsidP="007B05ED">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2160"/>
        <w:textAlignment w:val="baseline"/>
      </w:pPr>
      <w:r w:rsidRPr="00CE3EAA">
        <w:t xml:space="preserve">If Provider provides insurance coverage under a “claims-made” basis, Provider shall provide evidence of either of the following for each type of insurance which is provided on a claims-made basis: unlimited extended reporting period coverage which allows for an unlimited period of time to report claims from incidents that occurred after the policy’s retroactive date and before the end of the policy period (tail coverage), or; continuous coverage from the original retroactive date of coverage.  The original retroactive date of coverage means original effective date of the first claim-made policy issued for a similar coverage while Provider was under Contract with the County on behalf of HCJFS.  </w:t>
      </w:r>
    </w:p>
    <w:p w14:paraId="4A9FFD9E" w14:textId="77777777" w:rsidR="007B05ED" w:rsidRDefault="007B05ED" w:rsidP="007B05ED">
      <w:pPr>
        <w:pStyle w:val="BodyTextIndent2"/>
        <w:spacing w:line="360" w:lineRule="atLeast"/>
        <w:ind w:left="0" w:right="-432" w:hanging="720"/>
      </w:pPr>
    </w:p>
    <w:p w14:paraId="3EF6C1CB" w14:textId="77777777" w:rsidR="00CF64DA" w:rsidRPr="00CE3EAA" w:rsidRDefault="00CF64DA" w:rsidP="007B05ED">
      <w:pPr>
        <w:pStyle w:val="BodyTextIndent2"/>
        <w:spacing w:line="360" w:lineRule="atLeast"/>
        <w:ind w:left="0" w:right="-432" w:hanging="720"/>
      </w:pPr>
    </w:p>
    <w:p w14:paraId="76D17ED8" w14:textId="77777777" w:rsidR="007B05ED" w:rsidRDefault="007B05ED" w:rsidP="007B05ED">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2160"/>
        <w:textAlignment w:val="baseline"/>
      </w:pPr>
      <w:r w:rsidRPr="00CE3EAA">
        <w:t xml:space="preserve">Provider will require all insurance policies in any way related to the work and secured and maintained by Provider to include endorsements stating each underwriter will waive all rights of recovery, under subrogation or otherwise, against the County and HCJFS.  Provider will require of subcontractors, by appropriate written contracts, similar waivers each in favor of all parties enumerated in this section.    </w:t>
      </w:r>
    </w:p>
    <w:p w14:paraId="5DFC2C9D" w14:textId="6530FD33" w:rsidR="007B05ED" w:rsidRDefault="007B05ED" w:rsidP="007B05ED">
      <w:pPr>
        <w:pStyle w:val="BodyTextIndent2"/>
        <w:widowControl w:val="0"/>
        <w:adjustRightInd w:val="0"/>
        <w:spacing w:line="360" w:lineRule="atLeast"/>
        <w:ind w:left="0"/>
        <w:textAlignment w:val="baseline"/>
      </w:pPr>
    </w:p>
    <w:p w14:paraId="236E8ABC" w14:textId="77777777" w:rsidR="00C8482A" w:rsidRPr="00CE3EAA" w:rsidRDefault="00C8482A" w:rsidP="007B05ED">
      <w:pPr>
        <w:pStyle w:val="BodyTextIndent2"/>
        <w:widowControl w:val="0"/>
        <w:adjustRightInd w:val="0"/>
        <w:spacing w:line="360" w:lineRule="atLeast"/>
        <w:ind w:left="0"/>
        <w:textAlignment w:val="baseline"/>
      </w:pPr>
    </w:p>
    <w:p w14:paraId="2E485E86" w14:textId="77777777" w:rsidR="007B05ED" w:rsidRPr="00CE3EAA" w:rsidRDefault="007B05ED" w:rsidP="007B05ED">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2160"/>
        <w:textAlignment w:val="baseline"/>
      </w:pPr>
      <w:r w:rsidRPr="00CE3EAA">
        <w:t xml:space="preserve">Provider, the County, and HCJFS agree to fully cooperate, participate, and comply with all reasonable requirements and recommendations of the insurers and insurance brokers issuing or arranging for issuance of the policies required here, in all areas of safety, insurance program administration, claim reporting and investigating and audit procedures.  </w:t>
      </w:r>
    </w:p>
    <w:p w14:paraId="295F0C34" w14:textId="77777777" w:rsidR="007B05ED" w:rsidRPr="00CE3EAA" w:rsidRDefault="007B05ED" w:rsidP="007B05ED">
      <w:pPr>
        <w:pStyle w:val="BodyTextIndent2"/>
        <w:tabs>
          <w:tab w:val="num" w:pos="1440"/>
        </w:tabs>
        <w:spacing w:line="360" w:lineRule="atLeast"/>
        <w:ind w:left="1440" w:right="-432" w:hanging="360"/>
      </w:pPr>
    </w:p>
    <w:p w14:paraId="3E63F258" w14:textId="77777777" w:rsidR="007B05ED" w:rsidRPr="00CE3EAA" w:rsidRDefault="007B05ED" w:rsidP="007B05ED">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2160"/>
        <w:textAlignment w:val="baseline"/>
      </w:pPr>
      <w:r w:rsidRPr="00CE3EAA">
        <w:t xml:space="preserve">Provider’s insurance coverage shall be primary insurance with respect to the County, HCJFS, their respective officials, employees, agents, and volunteers.  Any insurance maintained by the County or HCJFS shall be excess of Provider’s insurance and shall not contribute to it.  </w:t>
      </w:r>
    </w:p>
    <w:p w14:paraId="1B54F070" w14:textId="77777777" w:rsidR="007B05ED" w:rsidRPr="00CE3EAA" w:rsidRDefault="007B05ED" w:rsidP="007B05ED">
      <w:pPr>
        <w:pStyle w:val="BodyTextIndent2"/>
        <w:tabs>
          <w:tab w:val="num" w:pos="1440"/>
        </w:tabs>
        <w:spacing w:line="360" w:lineRule="atLeast"/>
        <w:ind w:left="1440" w:right="-432" w:hanging="720"/>
      </w:pPr>
    </w:p>
    <w:p w14:paraId="2498C3B1" w14:textId="77777777" w:rsidR="007B05ED" w:rsidRPr="00CE3EAA" w:rsidRDefault="007B05ED" w:rsidP="007B05ED">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2160"/>
        <w:textAlignment w:val="baseline"/>
      </w:pPr>
      <w:r w:rsidRPr="00CE3EAA">
        <w:t>If any of the work or Services contemplated by this Contract is subcontracted, Provider will ensure that any subcontractors comply with all insurance requirements contained herein.</w:t>
      </w:r>
    </w:p>
    <w:p w14:paraId="2F0B52C3" w14:textId="13983053" w:rsidR="007B05ED" w:rsidRPr="008A7A6B" w:rsidRDefault="007B05ED" w:rsidP="007B05ED">
      <w:pPr>
        <w:tabs>
          <w:tab w:val="left" w:pos="1195"/>
        </w:tabs>
        <w:spacing w:before="120" w:after="120"/>
        <w:jc w:val="both"/>
        <w:rPr>
          <w:b/>
          <w:szCs w:val="24"/>
        </w:rPr>
      </w:pPr>
    </w:p>
    <w:p w14:paraId="2D44954F" w14:textId="77777777" w:rsidR="00610EEC" w:rsidRPr="008A7A6B" w:rsidRDefault="00610EEC" w:rsidP="00FF38BA">
      <w:pPr>
        <w:numPr>
          <w:ilvl w:val="0"/>
          <w:numId w:val="7"/>
        </w:numPr>
        <w:spacing w:before="120" w:after="120"/>
        <w:jc w:val="both"/>
        <w:rPr>
          <w:b/>
          <w:szCs w:val="24"/>
        </w:rPr>
      </w:pPr>
      <w:r w:rsidRPr="008A7A6B">
        <w:rPr>
          <w:b/>
          <w:szCs w:val="24"/>
        </w:rPr>
        <w:t>INDEMNIFICATION &amp; HOLD HARMLESS</w:t>
      </w:r>
    </w:p>
    <w:p w14:paraId="3B20C57A" w14:textId="77777777" w:rsidR="00610EEC" w:rsidRDefault="00F43D9A" w:rsidP="00D85A8A">
      <w:pPr>
        <w:spacing w:after="120" w:line="360" w:lineRule="atLeast"/>
        <w:ind w:left="1080"/>
        <w:jc w:val="both"/>
      </w:pPr>
      <w:r>
        <w:t xml:space="preserve">To the fullest extent permitted by and in compliance with applicable law, </w:t>
      </w:r>
      <w:r w:rsidR="00E67178">
        <w:t>Vendor</w:t>
      </w:r>
      <w:r>
        <w:t xml:space="preserve"> agrees to protect, defend, indemnify and hold harmless the </w:t>
      </w:r>
      <w:r w:rsidR="00DA1772">
        <w:t>Board of C</w:t>
      </w:r>
      <w:r>
        <w:t>ounty</w:t>
      </w:r>
      <w:r w:rsidR="00DA1772">
        <w:t xml:space="preserve"> Commissioners of Hamilton County Ohio, and its </w:t>
      </w:r>
      <w:r>
        <w:t>officials, employees, agents, and volunteers</w:t>
      </w:r>
      <w:r w:rsidR="00DA1772">
        <w:t xml:space="preserve"> and the Hamilton County Job &amp; Family Services and its officials, employees, agents, and volunteers </w:t>
      </w:r>
      <w:r>
        <w:t xml:space="preserve">(the Indemnified Parties) from and against all damages, liability, losses, claims, suits, actions, administrative proceedings, regulatory proceedings/hearings, judgments and expenses, subrogation (of any party involved in the subject of this Contract), attorneys’ fees, court costs, defense costs or other injury or damage (collectively “Damages”), whether actual, alleged or threatened, resulting from injury or damages of any kind whatsoever to any business, entity or person (including death), or damage to property (including destruction, loss of, loss of use of resulting without injury damage or destruction) of whatsoever nature, arising out of or incident to in any way, the performance of the terms of this Contract including, without limitation, by </w:t>
      </w:r>
      <w:r w:rsidR="00E67178">
        <w:t>Vendor</w:t>
      </w:r>
      <w:r>
        <w:t xml:space="preserve">, its subcontractor(s), </w:t>
      </w:r>
      <w:r w:rsidR="00E67178">
        <w:t>Vendor</w:t>
      </w:r>
      <w:r>
        <w:t xml:space="preserve">’s or its subcontractor’s (s’) employees and agents, assigns, and  those designated by </w:t>
      </w:r>
      <w:r w:rsidR="00E67178">
        <w:t>Vendor</w:t>
      </w:r>
      <w:r>
        <w:t xml:space="preserve"> to perform the work or services encompassed by the Contract.  </w:t>
      </w:r>
      <w:r w:rsidR="00E67178">
        <w:t>Vendor</w:t>
      </w:r>
      <w:r>
        <w:t xml:space="preserve"> agrees to pay all damages, </w:t>
      </w:r>
      <w:proofErr w:type="gramStart"/>
      <w:r>
        <w:t>costs</w:t>
      </w:r>
      <w:proofErr w:type="gramEnd"/>
      <w:r>
        <w:t xml:space="preserve"> and expenses of the Indemnified Parties in defending any action arising out of the </w:t>
      </w:r>
      <w:r>
        <w:lastRenderedPageBreak/>
        <w:t xml:space="preserve">aforementioned acts or omissions.  </w:t>
      </w:r>
    </w:p>
    <w:p w14:paraId="7344A1A0" w14:textId="77777777" w:rsidR="00471D5C" w:rsidRDefault="00471D5C" w:rsidP="00D85A8A">
      <w:pPr>
        <w:pStyle w:val="BodyTextIndent2"/>
        <w:tabs>
          <w:tab w:val="left" w:pos="720"/>
          <w:tab w:val="left" w:pos="1620"/>
        </w:tabs>
        <w:spacing w:line="360" w:lineRule="atLeast"/>
        <w:ind w:left="1152"/>
        <w:rPr>
          <w:szCs w:val="24"/>
        </w:rPr>
      </w:pPr>
      <w:r>
        <w:rPr>
          <w:szCs w:val="24"/>
        </w:rPr>
        <w:t>In addition</w:t>
      </w:r>
      <w:r>
        <w:rPr>
          <w:b/>
          <w:szCs w:val="24"/>
        </w:rPr>
        <w:t xml:space="preserve">, </w:t>
      </w:r>
      <w:r w:rsidR="009B247F">
        <w:rPr>
          <w:szCs w:val="24"/>
        </w:rPr>
        <w:t xml:space="preserve">Vendor </w:t>
      </w:r>
      <w:r>
        <w:rPr>
          <w:szCs w:val="24"/>
        </w:rPr>
        <w:t xml:space="preserve">agrees to pay all Damages, liabilities, </w:t>
      </w:r>
      <w:proofErr w:type="gramStart"/>
      <w:r>
        <w:rPr>
          <w:szCs w:val="24"/>
        </w:rPr>
        <w:t>costs</w:t>
      </w:r>
      <w:proofErr w:type="gramEnd"/>
      <w:r>
        <w:rPr>
          <w:szCs w:val="24"/>
        </w:rPr>
        <w:t xml:space="preserve"> and expenses of the Indemnified Parties in defending any action arising regardless of any conflict of interest that may exist </w:t>
      </w:r>
      <w:r w:rsidRPr="00765C3E">
        <w:t>between</w:t>
      </w:r>
      <w:r>
        <w:rPr>
          <w:szCs w:val="24"/>
        </w:rPr>
        <w:t xml:space="preserve"> the </w:t>
      </w:r>
      <w:r w:rsidR="009B247F">
        <w:rPr>
          <w:szCs w:val="24"/>
        </w:rPr>
        <w:t xml:space="preserve">Indemnified </w:t>
      </w:r>
      <w:r w:rsidR="00DA1772">
        <w:rPr>
          <w:szCs w:val="24"/>
        </w:rPr>
        <w:t>P</w:t>
      </w:r>
      <w:r w:rsidR="009B247F">
        <w:rPr>
          <w:szCs w:val="24"/>
        </w:rPr>
        <w:t>arties and Vendor</w:t>
      </w:r>
      <w:r>
        <w:rPr>
          <w:szCs w:val="24"/>
        </w:rPr>
        <w:t xml:space="preserve">.  In the event </w:t>
      </w:r>
      <w:r w:rsidR="009B247F">
        <w:rPr>
          <w:szCs w:val="24"/>
        </w:rPr>
        <w:t xml:space="preserve">Vendor </w:t>
      </w:r>
      <w:r>
        <w:rPr>
          <w:szCs w:val="24"/>
        </w:rPr>
        <w:t xml:space="preserve">fails to defend the Indemnified Parties as set forth in this </w:t>
      </w:r>
      <w:r w:rsidR="00271962">
        <w:rPr>
          <w:szCs w:val="24"/>
        </w:rPr>
        <w:t>P</w:t>
      </w:r>
      <w:r>
        <w:rPr>
          <w:szCs w:val="24"/>
        </w:rPr>
        <w:t xml:space="preserve">aragraph, which may result in a breach of contract, such parties may defend themselves and </w:t>
      </w:r>
      <w:r w:rsidR="009B247F">
        <w:rPr>
          <w:szCs w:val="24"/>
        </w:rPr>
        <w:t xml:space="preserve">Vendor </w:t>
      </w:r>
      <w:r>
        <w:rPr>
          <w:szCs w:val="24"/>
        </w:rPr>
        <w:t xml:space="preserve">shall pay all actual costs and expenses for such defense including, but not limited to, judgments, awards, amounts paid in settlement, applicable court costs, witness fees and attorneys’ fees.  The respective rights and obligations of the parties under this paragraph shall survive the expiration or termination of the </w:t>
      </w:r>
      <w:r w:rsidR="00271962">
        <w:rPr>
          <w:szCs w:val="24"/>
        </w:rPr>
        <w:t>C</w:t>
      </w:r>
      <w:r>
        <w:rPr>
          <w:szCs w:val="24"/>
        </w:rPr>
        <w:t>ontract for any reason.</w:t>
      </w:r>
    </w:p>
    <w:p w14:paraId="2AF95BD5" w14:textId="77777777" w:rsidR="00471D5C" w:rsidRPr="00CE3EAA" w:rsidRDefault="00471D5C" w:rsidP="00D85A8A">
      <w:pPr>
        <w:pStyle w:val="BodyTextIndent2"/>
        <w:tabs>
          <w:tab w:val="left" w:pos="720"/>
          <w:tab w:val="left" w:pos="1620"/>
        </w:tabs>
        <w:spacing w:line="360" w:lineRule="atLeast"/>
      </w:pPr>
    </w:p>
    <w:p w14:paraId="3B44B2A7" w14:textId="77777777" w:rsidR="00610EEC" w:rsidRPr="008A7A6B" w:rsidRDefault="00610EEC" w:rsidP="00FF38BA">
      <w:pPr>
        <w:numPr>
          <w:ilvl w:val="0"/>
          <w:numId w:val="7"/>
        </w:numPr>
        <w:spacing w:before="120" w:after="120" w:line="360" w:lineRule="atLeast"/>
        <w:jc w:val="both"/>
        <w:rPr>
          <w:b/>
          <w:szCs w:val="24"/>
        </w:rPr>
      </w:pPr>
      <w:r w:rsidRPr="008A7A6B">
        <w:rPr>
          <w:b/>
          <w:szCs w:val="24"/>
        </w:rPr>
        <w:t>LOBBYING</w:t>
      </w:r>
    </w:p>
    <w:p w14:paraId="558673F4" w14:textId="7EE14A6A" w:rsidR="00610EEC" w:rsidRPr="008A7A6B" w:rsidRDefault="00610EEC" w:rsidP="00D85A8A">
      <w:pPr>
        <w:tabs>
          <w:tab w:val="left" w:pos="1170"/>
        </w:tabs>
        <w:spacing w:line="360" w:lineRule="atLeast"/>
        <w:ind w:left="1080"/>
        <w:jc w:val="both"/>
        <w:rPr>
          <w:szCs w:val="24"/>
        </w:rPr>
      </w:pPr>
      <w:r w:rsidRPr="008A7A6B">
        <w:rPr>
          <w:szCs w:val="24"/>
        </w:rPr>
        <w:t xml:space="preserve">Vendor warrants that during the </w:t>
      </w:r>
      <w:r w:rsidR="00124768">
        <w:rPr>
          <w:szCs w:val="24"/>
        </w:rPr>
        <w:t xml:space="preserve"> term</w:t>
      </w:r>
      <w:r w:rsidRPr="008A7A6B">
        <w:rPr>
          <w:szCs w:val="24"/>
        </w:rPr>
        <w:t xml:space="preserve"> of this Contract, Vendor has not and will not use Federal appropriated funds to pay any person or organization for influencing or attempting to influence an officer or employee of any Federal agency, a member of Congress, officer or employee of Congress, or an employee of a member of Congress in connection with obtaining any Federal contract, grant or any other award covered by 31 U.S.C. 1352.  Vendor further warrants that Vendor will disclose any lobbying with any non-Federal funds that takes place in connection in obtaining an</w:t>
      </w:r>
      <w:r w:rsidR="00947A0F">
        <w:rPr>
          <w:szCs w:val="24"/>
        </w:rPr>
        <w:t>y</w:t>
      </w:r>
      <w:r w:rsidRPr="008A7A6B">
        <w:rPr>
          <w:szCs w:val="24"/>
        </w:rPr>
        <w:t xml:space="preserve"> Federal award.  Upon receipt of notice, HCJFS will issue a termination notice in accordance with the terms of this Contract.  If Vendor fails to notify HCJFS, HCJFS reserves the right to immediately suspend payment and terminate the Contract. </w:t>
      </w:r>
    </w:p>
    <w:p w14:paraId="221B35D4" w14:textId="77777777" w:rsidR="00610EEC" w:rsidRPr="008A7A6B" w:rsidRDefault="00610EEC" w:rsidP="00D85A8A">
      <w:pPr>
        <w:spacing w:after="120" w:line="360" w:lineRule="atLeast"/>
        <w:ind w:left="1080"/>
        <w:jc w:val="both"/>
        <w:rPr>
          <w:szCs w:val="24"/>
        </w:rPr>
      </w:pPr>
    </w:p>
    <w:p w14:paraId="08ECC5DC" w14:textId="2CF65967" w:rsidR="00610EEC" w:rsidRDefault="00610EEC" w:rsidP="00FF38BA">
      <w:pPr>
        <w:numPr>
          <w:ilvl w:val="0"/>
          <w:numId w:val="7"/>
        </w:numPr>
        <w:spacing w:before="120" w:after="120" w:line="360" w:lineRule="atLeast"/>
        <w:jc w:val="both"/>
        <w:rPr>
          <w:b/>
          <w:szCs w:val="24"/>
        </w:rPr>
      </w:pPr>
      <w:r w:rsidRPr="008A7A6B">
        <w:rPr>
          <w:b/>
          <w:szCs w:val="24"/>
        </w:rPr>
        <w:t xml:space="preserve">PROPERTY OF </w:t>
      </w:r>
      <w:smartTag w:uri="urn:schemas-microsoft-com:office:smarttags" w:element="PlaceName">
        <w:r w:rsidRPr="008A7A6B">
          <w:rPr>
            <w:b/>
            <w:szCs w:val="24"/>
          </w:rPr>
          <w:t>HAMILTON</w:t>
        </w:r>
      </w:smartTag>
      <w:r w:rsidRPr="008A7A6B">
        <w:rPr>
          <w:b/>
          <w:szCs w:val="24"/>
        </w:rPr>
        <w:t xml:space="preserve"> COUNTY</w:t>
      </w:r>
    </w:p>
    <w:p w14:paraId="51D99914" w14:textId="4C87F544" w:rsidR="004B2913" w:rsidRPr="00CE3EAA" w:rsidRDefault="004B2913" w:rsidP="004B2913">
      <w:pPr>
        <w:spacing w:line="360" w:lineRule="atLeast"/>
        <w:ind w:left="1170"/>
        <w:jc w:val="both"/>
        <w:rPr>
          <w:szCs w:val="24"/>
        </w:rPr>
      </w:pPr>
      <w:r>
        <w:rPr>
          <w:szCs w:val="24"/>
        </w:rPr>
        <w:t>T</w:t>
      </w:r>
      <w:r w:rsidRPr="00CE3EAA">
        <w:rPr>
          <w:szCs w:val="24"/>
        </w:rPr>
        <w:t xml:space="preserve">he deliverable(s) and any item(s) provided or produced pursuant to this Contract (collectively “Deliverables”) shall be considered “works made for hire” within the meaning of copyright laws of the United States of America and the State of Ohio.  </w:t>
      </w:r>
      <w:r>
        <w:rPr>
          <w:szCs w:val="24"/>
        </w:rPr>
        <w:t>BOCC</w:t>
      </w:r>
      <w:r w:rsidRPr="00CE3EAA">
        <w:rPr>
          <w:szCs w:val="24"/>
        </w:rPr>
        <w:t xml:space="preserve"> is and shall be deemed the sole author of the Deliverables and the sole owner of all rights therein. If any portion of the Deliverables are deemed not to be a “work made for hire,” or if there are any rights in the Deliverables not so conveyed to </w:t>
      </w:r>
      <w:r>
        <w:rPr>
          <w:szCs w:val="24"/>
        </w:rPr>
        <w:t>BOCC</w:t>
      </w:r>
      <w:r w:rsidRPr="00CE3EAA">
        <w:rPr>
          <w:szCs w:val="24"/>
        </w:rPr>
        <w:t xml:space="preserve">, then Provider agrees to and by executing this Contract hereby does assign to </w:t>
      </w:r>
      <w:r>
        <w:rPr>
          <w:szCs w:val="24"/>
        </w:rPr>
        <w:t>BOCC</w:t>
      </w:r>
      <w:r w:rsidRPr="00CE3EAA">
        <w:rPr>
          <w:szCs w:val="24"/>
        </w:rPr>
        <w:t xml:space="preserve"> all worldwide rights, title, and interest in and to the Deliverables.  </w:t>
      </w:r>
      <w:r>
        <w:rPr>
          <w:szCs w:val="24"/>
        </w:rPr>
        <w:t>BOCC</w:t>
      </w:r>
      <w:r w:rsidRPr="00CE3EAA">
        <w:rPr>
          <w:szCs w:val="24"/>
        </w:rPr>
        <w:t xml:space="preserve"> acknowledges that its sole ownership of the Deliverables under this Contract does not </w:t>
      </w:r>
      <w:r w:rsidRPr="00CE3EAA">
        <w:rPr>
          <w:szCs w:val="24"/>
        </w:rPr>
        <w:lastRenderedPageBreak/>
        <w:t xml:space="preserve">affect Provider’s right to use general concepts, algorithms, programming techniques, methodologies, or technology that have been developed by Provider prior to or </w:t>
      </w:r>
      <w:proofErr w:type="gramStart"/>
      <w:r w:rsidRPr="00CE3EAA">
        <w:rPr>
          <w:szCs w:val="24"/>
        </w:rPr>
        <w:t>as a result of</w:t>
      </w:r>
      <w:proofErr w:type="gramEnd"/>
      <w:r w:rsidRPr="00CE3EAA">
        <w:rPr>
          <w:szCs w:val="24"/>
        </w:rPr>
        <w:t xml:space="preserve"> this Contract or that are generally known and available.</w:t>
      </w:r>
    </w:p>
    <w:p w14:paraId="23D286C2" w14:textId="77777777" w:rsidR="004B2913" w:rsidRPr="00CE3EAA" w:rsidRDefault="004B2913" w:rsidP="004B2913">
      <w:pPr>
        <w:spacing w:line="360" w:lineRule="atLeast"/>
        <w:jc w:val="both"/>
        <w:rPr>
          <w:szCs w:val="24"/>
        </w:rPr>
      </w:pPr>
    </w:p>
    <w:p w14:paraId="2A8221E0" w14:textId="10271F42" w:rsidR="004B2913" w:rsidRDefault="004B2913" w:rsidP="004B2913">
      <w:pPr>
        <w:tabs>
          <w:tab w:val="left" w:pos="1195"/>
        </w:tabs>
        <w:spacing w:before="120" w:after="120" w:line="360" w:lineRule="atLeast"/>
        <w:ind w:left="1080"/>
        <w:jc w:val="both"/>
        <w:rPr>
          <w:szCs w:val="24"/>
        </w:rPr>
      </w:pPr>
      <w:r w:rsidRPr="00CE3EAA">
        <w:rPr>
          <w:szCs w:val="24"/>
        </w:rPr>
        <w:t xml:space="preserve">Any Deliverable provided or produced by Provider under this Contract or with funds hereunder, including any documents, data, photographs and negatives, electronic reports/records, or other media, are the property of </w:t>
      </w:r>
      <w:r>
        <w:rPr>
          <w:szCs w:val="24"/>
        </w:rPr>
        <w:t>BOCC</w:t>
      </w:r>
      <w:r w:rsidRPr="00CE3EAA">
        <w:rPr>
          <w:szCs w:val="24"/>
        </w:rPr>
        <w:t xml:space="preserve">, which has an unrestricted right to reproduce, distribute, modify, maintain, and use the Deliverables.  Provider will not obtain copyright, patent, or other proprietary protection for the Deliverables.  Provider will not include in any Deliverable any copyrighted matter, unless the copyright owner gives prior written approval for </w:t>
      </w:r>
      <w:r>
        <w:rPr>
          <w:szCs w:val="24"/>
        </w:rPr>
        <w:t>BOCC</w:t>
      </w:r>
      <w:r w:rsidRPr="00CE3EAA">
        <w:rPr>
          <w:szCs w:val="24"/>
        </w:rPr>
        <w:t xml:space="preserve"> and Provider to use such copyrighted matter in the manner provided herein.  Provider agrees that all Deliverables will be made freely available to the </w:t>
      </w:r>
      <w:proofErr w:type="gramStart"/>
      <w:r w:rsidRPr="00CE3EAA">
        <w:rPr>
          <w:szCs w:val="24"/>
        </w:rPr>
        <w:t>general public</w:t>
      </w:r>
      <w:proofErr w:type="gramEnd"/>
      <w:r w:rsidRPr="00CE3EAA">
        <w:rPr>
          <w:szCs w:val="24"/>
        </w:rPr>
        <w:t xml:space="preserve"> unless </w:t>
      </w:r>
      <w:r>
        <w:rPr>
          <w:szCs w:val="24"/>
        </w:rPr>
        <w:t>BOCC</w:t>
      </w:r>
      <w:r w:rsidRPr="00CE3EAA">
        <w:rPr>
          <w:szCs w:val="24"/>
        </w:rPr>
        <w:t xml:space="preserve"> determines that, pursuant to state or federal law, such materials are confidential or otherwise exempt from disclosure</w:t>
      </w:r>
      <w:r>
        <w:rPr>
          <w:szCs w:val="24"/>
        </w:rPr>
        <w:t>.</w:t>
      </w:r>
    </w:p>
    <w:p w14:paraId="5488FC98" w14:textId="5FFA7054" w:rsidR="00610EEC" w:rsidRDefault="00610EEC" w:rsidP="00D85A8A">
      <w:pPr>
        <w:spacing w:after="120" w:line="360" w:lineRule="atLeast"/>
        <w:ind w:left="1080"/>
        <w:jc w:val="both"/>
        <w:rPr>
          <w:szCs w:val="24"/>
        </w:rPr>
      </w:pPr>
    </w:p>
    <w:p w14:paraId="264F3C32" w14:textId="77777777" w:rsidR="00610EEC" w:rsidRPr="008A7A6B" w:rsidRDefault="00610EEC" w:rsidP="00FF38BA">
      <w:pPr>
        <w:numPr>
          <w:ilvl w:val="0"/>
          <w:numId w:val="7"/>
        </w:numPr>
        <w:spacing w:before="120" w:after="120" w:line="360" w:lineRule="atLeast"/>
        <w:jc w:val="both"/>
        <w:rPr>
          <w:b/>
          <w:szCs w:val="24"/>
        </w:rPr>
      </w:pPr>
      <w:r w:rsidRPr="008A7A6B">
        <w:rPr>
          <w:b/>
          <w:szCs w:val="24"/>
        </w:rPr>
        <w:t xml:space="preserve">DEBARMENT </w:t>
      </w:r>
      <w:smartTag w:uri="urn:schemas-microsoft-com:office:smarttags" w:element="stockticker">
        <w:r w:rsidRPr="008A7A6B">
          <w:rPr>
            <w:b/>
            <w:szCs w:val="24"/>
          </w:rPr>
          <w:t>AND</w:t>
        </w:r>
      </w:smartTag>
      <w:r w:rsidRPr="008A7A6B">
        <w:rPr>
          <w:b/>
          <w:szCs w:val="24"/>
        </w:rPr>
        <w:t xml:space="preserve"> SUSPENSION</w:t>
      </w:r>
    </w:p>
    <w:p w14:paraId="48C50FFF" w14:textId="77777777" w:rsidR="00610EEC" w:rsidRPr="008A7A6B" w:rsidRDefault="00610EEC" w:rsidP="00D85A8A">
      <w:pPr>
        <w:spacing w:line="360" w:lineRule="atLeast"/>
        <w:ind w:left="1080"/>
        <w:jc w:val="both"/>
        <w:rPr>
          <w:szCs w:val="24"/>
        </w:rPr>
      </w:pPr>
      <w:r w:rsidRPr="008A7A6B">
        <w:rPr>
          <w:szCs w:val="24"/>
        </w:rPr>
        <w:t>HCJFS may not contract with Vendors on the non-procurement portion of the General Services Administration’s List of Parties Excluded from Federal Procurement or Non-procurement Programs: (</w:t>
      </w:r>
      <w:r w:rsidR="00915C53">
        <w:rPr>
          <w:szCs w:val="24"/>
        </w:rPr>
        <w:t>“</w:t>
      </w:r>
      <w:r w:rsidRPr="008A7A6B">
        <w:rPr>
          <w:szCs w:val="24"/>
        </w:rPr>
        <w:t>List</w:t>
      </w:r>
      <w:r w:rsidR="00915C53">
        <w:rPr>
          <w:szCs w:val="24"/>
        </w:rPr>
        <w:t>”</w:t>
      </w:r>
      <w:r w:rsidRPr="008A7A6B">
        <w:rPr>
          <w:szCs w:val="24"/>
        </w:rPr>
        <w:t>) in accordance with Executive Order 12549 and 12689.  By signing this Contract, Vendor warrants that Vendor is excluded from the List and will immediately notify HCJFS if Vendor is added to the List at any time during the life of this Contract. Upon receipt of notice, HCJFS will issue a termination notice in accordance with the terms of this Contract.  If Vendor fails to notify HCJFS, HCJFS reserves the right to immediately suspend payment and terminate the Contract.</w:t>
      </w:r>
    </w:p>
    <w:p w14:paraId="4B038E91" w14:textId="6B4E56AE" w:rsidR="00610EEC" w:rsidRDefault="00610EEC" w:rsidP="00D85A8A">
      <w:pPr>
        <w:spacing w:after="120" w:line="360" w:lineRule="atLeast"/>
        <w:ind w:left="1080"/>
        <w:jc w:val="both"/>
        <w:rPr>
          <w:szCs w:val="24"/>
        </w:rPr>
      </w:pPr>
    </w:p>
    <w:p w14:paraId="37603025" w14:textId="0023DAAE" w:rsidR="001A1B7B" w:rsidRDefault="001A1B7B" w:rsidP="00D85A8A">
      <w:pPr>
        <w:spacing w:after="120" w:line="360" w:lineRule="atLeast"/>
        <w:ind w:left="1080"/>
        <w:jc w:val="both"/>
        <w:rPr>
          <w:szCs w:val="24"/>
        </w:rPr>
      </w:pPr>
    </w:p>
    <w:p w14:paraId="7A88F383" w14:textId="77777777" w:rsidR="001A1B7B" w:rsidRPr="008A7A6B" w:rsidRDefault="001A1B7B" w:rsidP="00D85A8A">
      <w:pPr>
        <w:spacing w:after="120" w:line="360" w:lineRule="atLeast"/>
        <w:ind w:left="1080"/>
        <w:jc w:val="both"/>
        <w:rPr>
          <w:szCs w:val="24"/>
        </w:rPr>
      </w:pPr>
    </w:p>
    <w:p w14:paraId="62811DDA" w14:textId="77777777" w:rsidR="00A13769" w:rsidRPr="008A7A6B" w:rsidRDefault="00610EEC" w:rsidP="00FF38BA">
      <w:pPr>
        <w:numPr>
          <w:ilvl w:val="0"/>
          <w:numId w:val="7"/>
        </w:numPr>
        <w:spacing w:before="120" w:after="120" w:line="360" w:lineRule="atLeast"/>
        <w:jc w:val="both"/>
        <w:rPr>
          <w:b/>
          <w:szCs w:val="24"/>
        </w:rPr>
      </w:pPr>
      <w:r w:rsidRPr="008A7A6B">
        <w:rPr>
          <w:b/>
          <w:szCs w:val="24"/>
        </w:rPr>
        <w:t>FAITH BASED ORGANIZATIONS</w:t>
      </w:r>
    </w:p>
    <w:p w14:paraId="0E63117C" w14:textId="59FC2202" w:rsidR="00602917" w:rsidRDefault="00610EEC" w:rsidP="00D85A8A">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360" w:lineRule="atLeast"/>
        <w:ind w:left="1080"/>
        <w:rPr>
          <w:rFonts w:ascii="Times New Roman" w:hAnsi="Times New Roman"/>
          <w:szCs w:val="24"/>
        </w:rPr>
      </w:pPr>
      <w:r w:rsidRPr="008A7A6B">
        <w:rPr>
          <w:rFonts w:ascii="Times New Roman" w:hAnsi="Times New Roman"/>
          <w:szCs w:val="24"/>
        </w:rPr>
        <w:t xml:space="preserve">If Vendor is a faith based organization, Vendor agrees that it will perform the duties under this Contract in compliance with </w:t>
      </w:r>
      <w:r w:rsidR="006005C1">
        <w:rPr>
          <w:rFonts w:ascii="Times New Roman" w:hAnsi="Times New Roman"/>
          <w:szCs w:val="24"/>
        </w:rPr>
        <w:t>S</w:t>
      </w:r>
      <w:r w:rsidRPr="008A7A6B">
        <w:rPr>
          <w:rFonts w:ascii="Times New Roman" w:hAnsi="Times New Roman"/>
          <w:szCs w:val="24"/>
        </w:rPr>
        <w:t xml:space="preserve">ection 104 of the Personal Responsibility and Work Opportunity Reconciliation Act of 1996 and in a manner that will ensure that the </w:t>
      </w:r>
      <w:r w:rsidRPr="008A7A6B">
        <w:rPr>
          <w:rFonts w:ascii="Times New Roman" w:hAnsi="Times New Roman"/>
          <w:szCs w:val="24"/>
        </w:rPr>
        <w:lastRenderedPageBreak/>
        <w:t xml:space="preserve">religious freedom of </w:t>
      </w:r>
      <w:r w:rsidR="00655405">
        <w:rPr>
          <w:rFonts w:ascii="Times New Roman" w:hAnsi="Times New Roman"/>
          <w:szCs w:val="24"/>
        </w:rPr>
        <w:t xml:space="preserve">Consumer </w:t>
      </w:r>
      <w:r w:rsidRPr="008A7A6B">
        <w:rPr>
          <w:rFonts w:ascii="Times New Roman" w:hAnsi="Times New Roman"/>
          <w:szCs w:val="24"/>
        </w:rPr>
        <w:t>is not diminished and that it will not discriminate against any participant based on religious belief, or refusal to participate in a religious activity.</w:t>
      </w:r>
    </w:p>
    <w:p w14:paraId="09A27AFF" w14:textId="77777777" w:rsidR="00662A3E" w:rsidRPr="008A7A6B" w:rsidRDefault="00662A3E" w:rsidP="00D85A8A">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360" w:lineRule="atLeast"/>
        <w:ind w:left="1080"/>
        <w:rPr>
          <w:rFonts w:ascii="Times New Roman" w:hAnsi="Times New Roman"/>
          <w:szCs w:val="24"/>
        </w:rPr>
      </w:pPr>
    </w:p>
    <w:p w14:paraId="39553DE9" w14:textId="266BA8D5" w:rsidR="00610EEC" w:rsidRPr="008A7A6B" w:rsidRDefault="00610EEC" w:rsidP="00D85A8A">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360" w:lineRule="atLeast"/>
        <w:ind w:left="1080"/>
        <w:rPr>
          <w:rFonts w:ascii="Times New Roman" w:hAnsi="Times New Roman"/>
          <w:szCs w:val="24"/>
        </w:rPr>
      </w:pPr>
      <w:r w:rsidRPr="008A7A6B">
        <w:rPr>
          <w:rFonts w:ascii="Times New Roman" w:hAnsi="Times New Roman"/>
          <w:szCs w:val="24"/>
        </w:rPr>
        <w:t xml:space="preserve">No funds provided under this Contract will be used to promote the religious character and activities of the Vendor.  If any </w:t>
      </w:r>
      <w:r w:rsidR="008B2992">
        <w:rPr>
          <w:rFonts w:ascii="Times New Roman" w:hAnsi="Times New Roman"/>
          <w:szCs w:val="24"/>
        </w:rPr>
        <w:t>Consumers</w:t>
      </w:r>
      <w:r w:rsidRPr="008A7A6B">
        <w:rPr>
          <w:rFonts w:ascii="Times New Roman" w:hAnsi="Times New Roman"/>
          <w:szCs w:val="24"/>
        </w:rPr>
        <w:t xml:space="preserve"> objects to the religious character of the organization, Vendor will immediately </w:t>
      </w:r>
      <w:r w:rsidR="00655405">
        <w:rPr>
          <w:rFonts w:ascii="Times New Roman" w:hAnsi="Times New Roman"/>
          <w:szCs w:val="24"/>
        </w:rPr>
        <w:t>notify HCJFS.</w:t>
      </w:r>
    </w:p>
    <w:p w14:paraId="1634F31B" w14:textId="77777777" w:rsidR="00585FC2" w:rsidRPr="008A7A6B" w:rsidRDefault="00585FC2" w:rsidP="00D85A8A">
      <w:pPr>
        <w:spacing w:after="120" w:line="360" w:lineRule="atLeast"/>
        <w:ind w:left="1080"/>
        <w:jc w:val="both"/>
        <w:rPr>
          <w:szCs w:val="24"/>
        </w:rPr>
      </w:pPr>
    </w:p>
    <w:p w14:paraId="085F1606" w14:textId="77777777" w:rsidR="00610EEC" w:rsidRPr="00DE7C4A" w:rsidRDefault="00610EEC" w:rsidP="00FF38BA">
      <w:pPr>
        <w:numPr>
          <w:ilvl w:val="0"/>
          <w:numId w:val="7"/>
        </w:numPr>
        <w:spacing w:before="120" w:after="120" w:line="360" w:lineRule="atLeast"/>
        <w:jc w:val="both"/>
        <w:rPr>
          <w:b/>
          <w:szCs w:val="24"/>
        </w:rPr>
      </w:pPr>
      <w:r w:rsidRPr="00DE7C4A">
        <w:rPr>
          <w:b/>
          <w:szCs w:val="24"/>
        </w:rPr>
        <w:t>CHILD SUPPORT</w:t>
      </w:r>
    </w:p>
    <w:p w14:paraId="42DC9508" w14:textId="16EEC040" w:rsidR="00610EEC" w:rsidRDefault="00610EEC" w:rsidP="00D85A8A">
      <w:pPr>
        <w:pStyle w:val="BodyTextIndent3"/>
        <w:spacing w:after="0" w:line="360" w:lineRule="atLeast"/>
        <w:ind w:left="1080"/>
        <w:rPr>
          <w:b w:val="0"/>
          <w:i w:val="0"/>
          <w:szCs w:val="24"/>
        </w:rPr>
      </w:pPr>
      <w:r w:rsidRPr="008A7A6B">
        <w:rPr>
          <w:b w:val="0"/>
          <w:i w:val="0"/>
          <w:szCs w:val="24"/>
        </w:rPr>
        <w:t xml:space="preserve">Vendor agrees to cooperate with </w:t>
      </w:r>
      <w:r w:rsidR="005E5879">
        <w:rPr>
          <w:b w:val="0"/>
          <w:i w:val="0"/>
          <w:szCs w:val="24"/>
        </w:rPr>
        <w:t xml:space="preserve">the </w:t>
      </w:r>
      <w:r w:rsidRPr="008A7A6B">
        <w:rPr>
          <w:b w:val="0"/>
          <w:i w:val="0"/>
          <w:szCs w:val="24"/>
        </w:rPr>
        <w:t>O</w:t>
      </w:r>
      <w:r w:rsidR="005E5879">
        <w:rPr>
          <w:b w:val="0"/>
          <w:i w:val="0"/>
          <w:szCs w:val="24"/>
        </w:rPr>
        <w:t xml:space="preserve">hio </w:t>
      </w:r>
      <w:r w:rsidRPr="008A7A6B">
        <w:rPr>
          <w:b w:val="0"/>
          <w:i w:val="0"/>
          <w:szCs w:val="24"/>
        </w:rPr>
        <w:t>D</w:t>
      </w:r>
      <w:r w:rsidR="005E5879">
        <w:rPr>
          <w:b w:val="0"/>
          <w:i w:val="0"/>
          <w:szCs w:val="24"/>
        </w:rPr>
        <w:t xml:space="preserve">epartment of </w:t>
      </w:r>
      <w:r w:rsidRPr="008A7A6B">
        <w:rPr>
          <w:b w:val="0"/>
          <w:i w:val="0"/>
          <w:szCs w:val="24"/>
        </w:rPr>
        <w:t>J</w:t>
      </w:r>
      <w:r w:rsidR="005E5879">
        <w:rPr>
          <w:b w:val="0"/>
          <w:i w:val="0"/>
          <w:szCs w:val="24"/>
        </w:rPr>
        <w:t xml:space="preserve">ob &amp; </w:t>
      </w:r>
      <w:r w:rsidRPr="008A7A6B">
        <w:rPr>
          <w:b w:val="0"/>
          <w:i w:val="0"/>
          <w:szCs w:val="24"/>
        </w:rPr>
        <w:t>F</w:t>
      </w:r>
      <w:r w:rsidR="005E5879">
        <w:rPr>
          <w:b w:val="0"/>
          <w:i w:val="0"/>
          <w:szCs w:val="24"/>
        </w:rPr>
        <w:t xml:space="preserve">amily </w:t>
      </w:r>
      <w:r w:rsidRPr="008A7A6B">
        <w:rPr>
          <w:b w:val="0"/>
          <w:i w:val="0"/>
          <w:szCs w:val="24"/>
        </w:rPr>
        <w:t>S</w:t>
      </w:r>
      <w:r w:rsidR="005E5879">
        <w:rPr>
          <w:b w:val="0"/>
          <w:i w:val="0"/>
          <w:szCs w:val="24"/>
        </w:rPr>
        <w:t>ervices (“ODJFS”)</w:t>
      </w:r>
      <w:r w:rsidRPr="008A7A6B">
        <w:rPr>
          <w:b w:val="0"/>
          <w:i w:val="0"/>
          <w:szCs w:val="24"/>
        </w:rPr>
        <w:t xml:space="preserve"> and any Ohio Child Support Enforcement Agency ("CSEA") in ensuring Vendor or the </w:t>
      </w:r>
      <w:proofErr w:type="gramStart"/>
      <w:r w:rsidRPr="008A7A6B">
        <w:rPr>
          <w:b w:val="0"/>
          <w:i w:val="0"/>
          <w:szCs w:val="24"/>
        </w:rPr>
        <w:t>employees</w:t>
      </w:r>
      <w:proofErr w:type="gramEnd"/>
      <w:r w:rsidRPr="008A7A6B">
        <w:rPr>
          <w:b w:val="0"/>
          <w:i w:val="0"/>
          <w:szCs w:val="24"/>
        </w:rPr>
        <w:t xml:space="preserve"> of Vendor meets child support obligations established under state or federal law.  Further, by executing this Contract Vendor certifies present and future compliance with any court or valid administrative order for the withholding of support which is issued pursuant to the applicable sections in Chapters 3119, 3121, 3123, and 3125 of the Ohio Revised Code.</w:t>
      </w:r>
    </w:p>
    <w:p w14:paraId="605216B6" w14:textId="62CD15C7" w:rsidR="00930F16" w:rsidRDefault="00930F16" w:rsidP="00D85A8A">
      <w:pPr>
        <w:pStyle w:val="BodyTextIndent3"/>
        <w:spacing w:after="0" w:line="360" w:lineRule="atLeast"/>
        <w:ind w:left="1080"/>
        <w:rPr>
          <w:b w:val="0"/>
          <w:i w:val="0"/>
          <w:szCs w:val="24"/>
        </w:rPr>
      </w:pPr>
    </w:p>
    <w:p w14:paraId="0BB62D9C" w14:textId="77777777" w:rsidR="00610EEC" w:rsidRPr="008A7A6B" w:rsidRDefault="00610EEC" w:rsidP="00FF38BA">
      <w:pPr>
        <w:numPr>
          <w:ilvl w:val="0"/>
          <w:numId w:val="7"/>
        </w:numPr>
        <w:spacing w:before="120" w:after="120" w:line="360" w:lineRule="atLeast"/>
        <w:jc w:val="both"/>
        <w:rPr>
          <w:b/>
          <w:szCs w:val="24"/>
        </w:rPr>
      </w:pPr>
      <w:r w:rsidRPr="008A7A6B">
        <w:rPr>
          <w:b/>
          <w:szCs w:val="24"/>
        </w:rPr>
        <w:t>DEBT CHECK PROVISION</w:t>
      </w:r>
    </w:p>
    <w:p w14:paraId="187344F1" w14:textId="22DE94BF" w:rsidR="00610EEC" w:rsidRPr="00DE7C4A" w:rsidRDefault="00610EEC" w:rsidP="00D85A8A">
      <w:pPr>
        <w:pStyle w:val="BodyTextIndent2"/>
        <w:spacing w:after="0" w:line="360" w:lineRule="atLeast"/>
        <w:ind w:left="1080"/>
        <w:rPr>
          <w:szCs w:val="24"/>
        </w:rPr>
      </w:pPr>
      <w:r w:rsidRPr="008A7A6B">
        <w:rPr>
          <w:szCs w:val="24"/>
        </w:rPr>
        <w:t xml:space="preserve">Ohio Revised Code Section 9.24 prohibits public agencies from awarding a contract for goods, services, or construction, paid for in whole or in part </w:t>
      </w:r>
      <w:proofErr w:type="gramStart"/>
      <w:r w:rsidRPr="008A7A6B">
        <w:rPr>
          <w:szCs w:val="24"/>
        </w:rPr>
        <w:t>from state funds,</w:t>
      </w:r>
      <w:proofErr w:type="gramEnd"/>
      <w:r w:rsidRPr="008A7A6B">
        <w:rPr>
          <w:szCs w:val="24"/>
        </w:rPr>
        <w:t xml:space="preserve"> to a person or entity against who a finding for recovery has been issued by the </w:t>
      </w:r>
      <w:r w:rsidR="003B1DAB" w:rsidRPr="008A7A6B">
        <w:rPr>
          <w:szCs w:val="24"/>
        </w:rPr>
        <w:t xml:space="preserve">Ohio </w:t>
      </w:r>
      <w:r w:rsidR="009308B9" w:rsidRPr="008A7A6B">
        <w:rPr>
          <w:szCs w:val="24"/>
        </w:rPr>
        <w:t>A</w:t>
      </w:r>
      <w:r w:rsidRPr="008A7A6B">
        <w:rPr>
          <w:szCs w:val="24"/>
        </w:rPr>
        <w:t>uditor of</w:t>
      </w:r>
      <w:r w:rsidRPr="008A7A6B">
        <w:rPr>
          <w:b/>
          <w:szCs w:val="24"/>
        </w:rPr>
        <w:t xml:space="preserve"> </w:t>
      </w:r>
      <w:r w:rsidR="009308B9" w:rsidRPr="008A7A6B">
        <w:rPr>
          <w:szCs w:val="24"/>
        </w:rPr>
        <w:t>S</w:t>
      </w:r>
      <w:r w:rsidRPr="008A7A6B">
        <w:rPr>
          <w:szCs w:val="24"/>
        </w:rPr>
        <w:t xml:space="preserve">tate, if the finding for recovery is unresolved.  By </w:t>
      </w:r>
      <w:proofErr w:type="gramStart"/>
      <w:r w:rsidRPr="008A7A6B">
        <w:rPr>
          <w:szCs w:val="24"/>
        </w:rPr>
        <w:t>entering into</w:t>
      </w:r>
      <w:proofErr w:type="gramEnd"/>
      <w:r w:rsidRPr="008A7A6B">
        <w:rPr>
          <w:szCs w:val="24"/>
        </w:rPr>
        <w:t xml:space="preserve"> this </w:t>
      </w:r>
      <w:r w:rsidR="0055173B" w:rsidRPr="008A7A6B">
        <w:rPr>
          <w:szCs w:val="24"/>
        </w:rPr>
        <w:t>Contract</w:t>
      </w:r>
      <w:r w:rsidRPr="008A7A6B">
        <w:rPr>
          <w:szCs w:val="24"/>
        </w:rPr>
        <w:t>, Vendor warrants that a finding for recovery has not been issued to Vendor by the</w:t>
      </w:r>
      <w:r w:rsidR="003B1DAB" w:rsidRPr="008A7A6B">
        <w:rPr>
          <w:szCs w:val="24"/>
        </w:rPr>
        <w:t xml:space="preserve"> Ohio</w:t>
      </w:r>
      <w:r w:rsidRPr="008A7A6B">
        <w:rPr>
          <w:szCs w:val="24"/>
        </w:rPr>
        <w:t xml:space="preserve"> </w:t>
      </w:r>
      <w:r w:rsidR="009308B9" w:rsidRPr="008A7A6B">
        <w:rPr>
          <w:szCs w:val="24"/>
        </w:rPr>
        <w:t>Auditor of</w:t>
      </w:r>
      <w:r w:rsidR="009308B9" w:rsidRPr="008A7A6B">
        <w:rPr>
          <w:b/>
          <w:szCs w:val="24"/>
        </w:rPr>
        <w:t xml:space="preserve"> </w:t>
      </w:r>
      <w:r w:rsidR="009308B9" w:rsidRPr="008A7A6B">
        <w:rPr>
          <w:szCs w:val="24"/>
        </w:rPr>
        <w:t>State</w:t>
      </w:r>
      <w:r w:rsidRPr="008A7A6B">
        <w:rPr>
          <w:szCs w:val="24"/>
        </w:rPr>
        <w:t xml:space="preserve">.  Vendor further warrants that Vendor shall notify HCJFS within one (1) business day should a finding for recovery occur during the </w:t>
      </w:r>
      <w:r w:rsidR="0055173B" w:rsidRPr="008A7A6B">
        <w:rPr>
          <w:szCs w:val="24"/>
        </w:rPr>
        <w:t>Contract</w:t>
      </w:r>
      <w:r w:rsidRPr="008A7A6B">
        <w:rPr>
          <w:szCs w:val="24"/>
        </w:rPr>
        <w:t xml:space="preserve"> term.</w:t>
      </w:r>
    </w:p>
    <w:p w14:paraId="192895D0" w14:textId="77777777" w:rsidR="00C67ECA" w:rsidRPr="008A7A6B" w:rsidRDefault="00C67ECA" w:rsidP="00D85A8A">
      <w:pPr>
        <w:spacing w:after="120" w:line="360" w:lineRule="atLeast"/>
        <w:ind w:left="1080"/>
        <w:jc w:val="both"/>
        <w:rPr>
          <w:szCs w:val="24"/>
        </w:rPr>
      </w:pPr>
    </w:p>
    <w:p w14:paraId="4508123F" w14:textId="77777777" w:rsidR="007C2E3B" w:rsidRPr="008A7A6B" w:rsidRDefault="007C2E3B" w:rsidP="00FF38BA">
      <w:pPr>
        <w:numPr>
          <w:ilvl w:val="0"/>
          <w:numId w:val="7"/>
        </w:numPr>
        <w:spacing w:before="120" w:after="120" w:line="360" w:lineRule="atLeast"/>
        <w:jc w:val="both"/>
        <w:rPr>
          <w:b/>
          <w:szCs w:val="24"/>
        </w:rPr>
      </w:pPr>
      <w:r w:rsidRPr="008A7A6B">
        <w:rPr>
          <w:b/>
          <w:szCs w:val="24"/>
        </w:rPr>
        <w:t>CLEAN AIR AND FEDERAL WATER POLLUTION CONTROL ACT</w:t>
      </w:r>
    </w:p>
    <w:p w14:paraId="61B0D1E0" w14:textId="72F2F288" w:rsidR="007C2E3B" w:rsidRDefault="00B86760" w:rsidP="00D85A8A">
      <w:pPr>
        <w:spacing w:after="120" w:line="360" w:lineRule="atLeast"/>
        <w:ind w:left="1080"/>
        <w:jc w:val="both"/>
      </w:pPr>
      <w:r>
        <w:t xml:space="preserve">Vendor </w:t>
      </w:r>
      <w:r w:rsidR="00F43D9A" w:rsidRPr="00225607">
        <w:t xml:space="preserve">agrees to comply with all applicable standards, orders or regulations issued pursuant to section 306 of the Clean Air Act (42 U.S.C. </w:t>
      </w:r>
      <w:r w:rsidR="00F43D9A">
        <w:t>7401</w:t>
      </w:r>
      <w:r w:rsidR="00F43D9A" w:rsidRPr="00225607">
        <w:t>), section 508 of the Clean Water Act (33 U.S.C. 136</w:t>
      </w:r>
      <w:r w:rsidR="00F43D9A">
        <w:t>8</w:t>
      </w:r>
      <w:r w:rsidR="00F43D9A" w:rsidRPr="00225607">
        <w:t xml:space="preserve">), Executive Order 11738, and </w:t>
      </w:r>
      <w:r w:rsidR="00F43D9A">
        <w:t xml:space="preserve">any applicable </w:t>
      </w:r>
      <w:r w:rsidR="00491D3C">
        <w:t>E</w:t>
      </w:r>
      <w:r w:rsidR="00F43D9A" w:rsidRPr="00225607">
        <w:t xml:space="preserve">nvironmental </w:t>
      </w:r>
      <w:r w:rsidR="00491D3C">
        <w:t>P</w:t>
      </w:r>
      <w:r w:rsidR="00F43D9A" w:rsidRPr="00225607">
        <w:t xml:space="preserve">rotection </w:t>
      </w:r>
      <w:r w:rsidR="00491D3C">
        <w:t>Agency R</w:t>
      </w:r>
      <w:r w:rsidR="00F43D9A" w:rsidRPr="00225607">
        <w:t xml:space="preserve">egulation.  </w:t>
      </w:r>
      <w:r w:rsidR="00032C00">
        <w:t>Vendor</w:t>
      </w:r>
      <w:r w:rsidR="00F43D9A">
        <w:t xml:space="preserve"> understands that v</w:t>
      </w:r>
      <w:r w:rsidR="00F43D9A" w:rsidRPr="00225607">
        <w:t>iolations</w:t>
      </w:r>
      <w:r w:rsidR="00F43D9A">
        <w:t xml:space="preserve"> of </w:t>
      </w:r>
      <w:r w:rsidR="00F43D9A" w:rsidRPr="00225607">
        <w:t>all applicable standards, orders or regulations issued pursuant to section 306 of the Clean Air Act (42 U.S.C.</w:t>
      </w:r>
      <w:r w:rsidR="00F43D9A">
        <w:t>7401</w:t>
      </w:r>
      <w:r w:rsidR="00F43D9A" w:rsidRPr="00225607">
        <w:t>), section 508 of the Clean Water Act (33 U.S.C. 13</w:t>
      </w:r>
      <w:r w:rsidR="00F43D9A">
        <w:t>6</w:t>
      </w:r>
      <w:r w:rsidR="00F43D9A" w:rsidRPr="00225607">
        <w:t xml:space="preserve">8), </w:t>
      </w:r>
      <w:r w:rsidR="00F43D9A" w:rsidRPr="00225607">
        <w:lastRenderedPageBreak/>
        <w:t xml:space="preserve">Executive Order 11738, and </w:t>
      </w:r>
      <w:r w:rsidR="00491D3C">
        <w:t>any applicable E</w:t>
      </w:r>
      <w:r w:rsidR="00F43D9A" w:rsidRPr="00225607">
        <w:t xml:space="preserve">nvironmental </w:t>
      </w:r>
      <w:r w:rsidR="00491D3C">
        <w:t>Protection A</w:t>
      </w:r>
      <w:r w:rsidR="00F43D9A" w:rsidRPr="00225607">
        <w:t xml:space="preserve">gency </w:t>
      </w:r>
      <w:r w:rsidR="00491D3C">
        <w:t>R</w:t>
      </w:r>
      <w:r w:rsidR="00F43D9A" w:rsidRPr="00225607">
        <w:t xml:space="preserve">egulation </w:t>
      </w:r>
      <w:r w:rsidR="00F43D9A">
        <w:t>must</w:t>
      </w:r>
      <w:r w:rsidR="00F43D9A" w:rsidRPr="00225607">
        <w:t xml:space="preserve"> be reported to the Federal awarding agency and the Regional Office of Environmental Protection Agency (EPA).</w:t>
      </w:r>
    </w:p>
    <w:p w14:paraId="6D4F4310" w14:textId="77777777" w:rsidR="001A1B7B" w:rsidRDefault="001A1B7B" w:rsidP="00D85A8A">
      <w:pPr>
        <w:spacing w:after="120" w:line="360" w:lineRule="atLeast"/>
        <w:ind w:left="1080"/>
        <w:jc w:val="both"/>
      </w:pPr>
    </w:p>
    <w:p w14:paraId="57707A28" w14:textId="77777777" w:rsidR="007C2E3B" w:rsidRPr="008A7A6B" w:rsidRDefault="007C2E3B" w:rsidP="00FF38BA">
      <w:pPr>
        <w:numPr>
          <w:ilvl w:val="0"/>
          <w:numId w:val="7"/>
        </w:numPr>
        <w:spacing w:before="120" w:after="120" w:line="360" w:lineRule="atLeast"/>
        <w:jc w:val="both"/>
        <w:rPr>
          <w:b/>
          <w:szCs w:val="24"/>
        </w:rPr>
      </w:pPr>
      <w:r w:rsidRPr="008A7A6B">
        <w:rPr>
          <w:b/>
          <w:szCs w:val="24"/>
        </w:rPr>
        <w:t>ENERGY POLICY AND CONSERVATION ACT</w:t>
      </w:r>
    </w:p>
    <w:p w14:paraId="110B2D12" w14:textId="05FBF29B" w:rsidR="00CB3A39" w:rsidRDefault="005F2D92" w:rsidP="00D85A8A">
      <w:pPr>
        <w:keepNext/>
        <w:keepLines/>
        <w:widowControl/>
        <w:spacing w:line="360" w:lineRule="atLeast"/>
        <w:ind w:left="1080"/>
        <w:jc w:val="both"/>
        <w:rPr>
          <w:szCs w:val="24"/>
        </w:rPr>
      </w:pPr>
      <w:r w:rsidRPr="008A7A6B">
        <w:rPr>
          <w:szCs w:val="24"/>
        </w:rPr>
        <w:t>Vendor</w:t>
      </w:r>
      <w:r w:rsidR="00CB3A39" w:rsidRPr="008A7A6B">
        <w:rPr>
          <w:szCs w:val="24"/>
        </w:rPr>
        <w:t xml:space="preserve"> agrees to comply with all applicable standards, orders or regulations issued relating to energy efficiency which are contained in the state energy conservation plan issued in compliance with the Energy Policy and Conservation Act (Pub. L. 94-163, 89 Stat. 871).  </w:t>
      </w:r>
    </w:p>
    <w:p w14:paraId="2D96E978" w14:textId="136C645B" w:rsidR="00930F16" w:rsidRDefault="00930F16" w:rsidP="00D85A8A">
      <w:pPr>
        <w:keepNext/>
        <w:keepLines/>
        <w:widowControl/>
        <w:spacing w:line="360" w:lineRule="atLeast"/>
        <w:ind w:left="1080"/>
        <w:jc w:val="both"/>
        <w:rPr>
          <w:szCs w:val="24"/>
        </w:rPr>
      </w:pPr>
    </w:p>
    <w:p w14:paraId="23DD2D81" w14:textId="77777777" w:rsidR="00A661F6" w:rsidRDefault="00A661F6" w:rsidP="00D85A8A">
      <w:pPr>
        <w:pStyle w:val="BodyTextIndent2"/>
        <w:spacing w:line="360" w:lineRule="atLeast"/>
        <w:ind w:left="0"/>
        <w:rPr>
          <w:b/>
          <w:bCs/>
          <w:szCs w:val="24"/>
        </w:rPr>
      </w:pPr>
    </w:p>
    <w:p w14:paraId="01419149" w14:textId="14E9CE29" w:rsidR="00407893" w:rsidRDefault="008A5AB9" w:rsidP="008A5AB9">
      <w:pPr>
        <w:pStyle w:val="BodyTextIndent2"/>
        <w:tabs>
          <w:tab w:val="clear" w:pos="0"/>
          <w:tab w:val="clear" w:pos="1152"/>
          <w:tab w:val="clear" w:pos="2304"/>
          <w:tab w:val="clear" w:pos="3456"/>
          <w:tab w:val="clear" w:pos="4608"/>
          <w:tab w:val="clear" w:pos="5760"/>
          <w:tab w:val="clear" w:pos="6480"/>
          <w:tab w:val="clear" w:pos="7200"/>
          <w:tab w:val="clear" w:pos="7920"/>
          <w:tab w:val="clear" w:pos="8640"/>
          <w:tab w:val="clear" w:pos="9360"/>
          <w:tab w:val="clear" w:pos="10080"/>
          <w:tab w:val="clear" w:pos="10800"/>
        </w:tabs>
        <w:spacing w:after="0" w:line="360" w:lineRule="atLeast"/>
        <w:ind w:left="720"/>
        <w:rPr>
          <w:b/>
          <w:bCs/>
          <w:szCs w:val="24"/>
        </w:rPr>
      </w:pPr>
      <w:r>
        <w:rPr>
          <w:b/>
          <w:bCs/>
          <w:szCs w:val="24"/>
        </w:rPr>
        <w:t xml:space="preserve">42.  </w:t>
      </w:r>
      <w:r w:rsidR="00407893">
        <w:rPr>
          <w:b/>
          <w:bCs/>
          <w:szCs w:val="24"/>
        </w:rPr>
        <w:t>SCREENING AND SELECTION</w:t>
      </w:r>
    </w:p>
    <w:p w14:paraId="16F1903B" w14:textId="77777777" w:rsidR="00930F16" w:rsidRDefault="00930F16" w:rsidP="00D85A8A">
      <w:pPr>
        <w:pStyle w:val="BodyTextIndent2"/>
        <w:numPr>
          <w:ilvl w:val="0"/>
          <w:numId w:val="29"/>
        </w:numPr>
        <w:tabs>
          <w:tab w:val="clear" w:pos="0"/>
          <w:tab w:val="clear" w:pos="1152"/>
          <w:tab w:val="clear" w:pos="2304"/>
          <w:tab w:val="clear" w:pos="3456"/>
          <w:tab w:val="clear" w:pos="4608"/>
          <w:tab w:val="clear" w:pos="5760"/>
          <w:tab w:val="clear" w:pos="6480"/>
          <w:tab w:val="clear" w:pos="7200"/>
          <w:tab w:val="clear" w:pos="7920"/>
          <w:tab w:val="clear" w:pos="8640"/>
          <w:tab w:val="clear" w:pos="9360"/>
          <w:tab w:val="clear" w:pos="10080"/>
          <w:tab w:val="clear" w:pos="10800"/>
        </w:tabs>
        <w:spacing w:after="0" w:line="360" w:lineRule="atLeast"/>
        <w:ind w:left="1440" w:firstLine="0"/>
        <w:textAlignment w:val="baseline"/>
        <w:rPr>
          <w:szCs w:val="24"/>
        </w:rPr>
      </w:pPr>
      <w:r>
        <w:rPr>
          <w:szCs w:val="24"/>
        </w:rPr>
        <w:t>Criminal Record Check and Fingerprint-Based Checks</w:t>
      </w:r>
    </w:p>
    <w:p w14:paraId="6E3F9C69" w14:textId="2014A515" w:rsidR="00930F16" w:rsidRDefault="00930F16" w:rsidP="00D85A8A">
      <w:pPr>
        <w:pStyle w:val="BodyTextIndent2"/>
        <w:spacing w:line="360" w:lineRule="atLeast"/>
        <w:ind w:left="1440" w:hanging="1440"/>
        <w:rPr>
          <w:szCs w:val="24"/>
        </w:rPr>
      </w:pPr>
      <w:r>
        <w:rPr>
          <w:szCs w:val="24"/>
        </w:rPr>
        <w:t xml:space="preserve">                       Provider warrants and represents it will comply with ORC 2151.86 and will complete all required criminal record checks with respect to any person under final consideration for appointment or employment as a person responsible for services delivered to consumers. Provider shall perform all criminal record checks consistent with the provisions ORC 2151.86 at the time of initial application for appointment or employment and every year thereafter. In addition to request to the Bureau of Criminal Identification and Investigation (“BCII”), Provider shall also obtain a criminal record transcript from the Cincinnati Police Department, the Hamilton County Sheriff’s Office (or appropriate local Police and Sheriff’s Offices) and any additional law enforcement or police department necessary to conduct a complete criminal record check of </w:t>
      </w:r>
      <w:proofErr w:type="gramStart"/>
      <w:r>
        <w:rPr>
          <w:szCs w:val="24"/>
        </w:rPr>
        <w:t>each individual</w:t>
      </w:r>
      <w:proofErr w:type="gramEnd"/>
      <w:r>
        <w:rPr>
          <w:szCs w:val="24"/>
        </w:rPr>
        <w:t xml:space="preserve"> assigned to work with Consumers. When a request is made to the BCII at the time of initial application for appointment or employment, it shall include a request that the BCII obtain information from the Federal Bureau of Investigation as part of the criminal records check, including fingerprint-based checks of national crime information databases as described in 42 USC 671, for the person subject to the criminal records check. In all other cases, when a request is made to the BCII at the time of initial application for appointment or employment, it may include a request that the BCII obtain information from the Federal Bureau of Investigation as part of the criminal record check, including fingerprint-based checks of national crime information </w:t>
      </w:r>
      <w:r>
        <w:rPr>
          <w:szCs w:val="24"/>
        </w:rPr>
        <w:lastRenderedPageBreak/>
        <w:t xml:space="preserve">databases as described in 42 USC 671, for the person subject to the criminal record check. </w:t>
      </w:r>
    </w:p>
    <w:p w14:paraId="19605CBC" w14:textId="77777777" w:rsidR="00930F16" w:rsidRDefault="00930F16" w:rsidP="00D85A8A">
      <w:pPr>
        <w:pStyle w:val="BodyTextIndent2"/>
        <w:spacing w:line="360" w:lineRule="atLeast"/>
        <w:ind w:left="1440" w:hanging="1440"/>
        <w:rPr>
          <w:szCs w:val="24"/>
        </w:rPr>
      </w:pPr>
    </w:p>
    <w:p w14:paraId="20D2640D" w14:textId="77777777" w:rsidR="00930F16" w:rsidRDefault="00930F16" w:rsidP="00D85A8A">
      <w:pPr>
        <w:pStyle w:val="BodyTextIndent2"/>
        <w:spacing w:line="360" w:lineRule="atLeast"/>
        <w:ind w:left="1440" w:hanging="1440"/>
        <w:rPr>
          <w:szCs w:val="24"/>
        </w:rPr>
      </w:pPr>
      <w:r>
        <w:rPr>
          <w:szCs w:val="24"/>
        </w:rPr>
        <w:t xml:space="preserve">                        Provider shall provide all persons who are subject to a criminal record check a copy of the form prescribed pursuant to ORC 109.572(C)(1) and a copy of an impression sheet prescribed pursuant to ORC 109.572(C)(2). Provider shall obtain and forward the completed form and impression sheet to the BCII at the time the criminal record check is requested. Provider agrees to comply with requirements of ORC 2151.86 in relation to all persons requested to complete the form and impression sheet described in ORC 109.572. </w:t>
      </w:r>
    </w:p>
    <w:p w14:paraId="425512B3" w14:textId="77777777" w:rsidR="00930F16" w:rsidRDefault="00930F16" w:rsidP="00D85A8A">
      <w:pPr>
        <w:pStyle w:val="BodyTextIndent2"/>
        <w:spacing w:line="360" w:lineRule="atLeast"/>
        <w:ind w:hanging="720"/>
        <w:rPr>
          <w:szCs w:val="24"/>
        </w:rPr>
      </w:pPr>
    </w:p>
    <w:p w14:paraId="54BB3DE9" w14:textId="29F8F806" w:rsidR="00930F16" w:rsidRDefault="00930F16" w:rsidP="00D85A8A">
      <w:pPr>
        <w:pStyle w:val="BodyTextIndent2"/>
        <w:spacing w:line="360" w:lineRule="atLeast"/>
        <w:ind w:left="1440" w:hanging="720"/>
        <w:rPr>
          <w:szCs w:val="24"/>
        </w:rPr>
      </w:pPr>
      <w:r>
        <w:rPr>
          <w:szCs w:val="24"/>
        </w:rPr>
        <w:t xml:space="preserve">            Provider shall obtain a signed release of information, in the form attached hereto and incorporated herein as </w:t>
      </w:r>
      <w:proofErr w:type="gramStart"/>
      <w:r>
        <w:rPr>
          <w:szCs w:val="24"/>
        </w:rPr>
        <w:t xml:space="preserve">Exhibit </w:t>
      </w:r>
      <w:r w:rsidR="001A1B7B">
        <w:rPr>
          <w:szCs w:val="24"/>
        </w:rPr>
        <w:t xml:space="preserve"> ?</w:t>
      </w:r>
      <w:proofErr w:type="gramEnd"/>
      <w:r>
        <w:rPr>
          <w:szCs w:val="24"/>
        </w:rPr>
        <w:t xml:space="preserve">. Provider shall allow inspection and audit of the above criminal records’ transcripts, fingerprint-based checks, or reports by Agency or a private vendor hired by Agency to conduct compliance reviews on its behalf.   </w:t>
      </w:r>
    </w:p>
    <w:p w14:paraId="587FC823" w14:textId="262D4268" w:rsidR="008A5AB9" w:rsidRDefault="008A5AB9" w:rsidP="008A5AB9">
      <w:pPr>
        <w:ind w:left="1080"/>
        <w:jc w:val="both"/>
        <w:rPr>
          <w:b/>
          <w:bCs/>
        </w:rPr>
      </w:pPr>
      <w:r>
        <w:rPr>
          <w:b/>
          <w:bCs/>
        </w:rPr>
        <w:t xml:space="preserve"> </w:t>
      </w:r>
    </w:p>
    <w:p w14:paraId="31595C49" w14:textId="4B07EE11" w:rsidR="008A5AB9" w:rsidRDefault="008A5AB9" w:rsidP="008A5AB9">
      <w:pPr>
        <w:ind w:left="1080"/>
        <w:jc w:val="both"/>
        <w:rPr>
          <w:b/>
          <w:bCs/>
        </w:rPr>
      </w:pPr>
    </w:p>
    <w:p w14:paraId="400170E4" w14:textId="1CDD099F" w:rsidR="00A07B55" w:rsidRDefault="00A07B55" w:rsidP="00A07B55">
      <w:pPr>
        <w:ind w:left="1080"/>
        <w:jc w:val="both"/>
        <w:rPr>
          <w:snapToGrid/>
          <w:sz w:val="22"/>
        </w:rPr>
      </w:pPr>
      <w:r>
        <w:t xml:space="preserve">   </w:t>
      </w:r>
    </w:p>
    <w:p w14:paraId="6F6D6F88" w14:textId="52D432C3" w:rsidR="00A07B55" w:rsidRPr="00A07B55" w:rsidRDefault="00A07B55" w:rsidP="00A07B55">
      <w:pPr>
        <w:pStyle w:val="ListParagraph"/>
        <w:numPr>
          <w:ilvl w:val="0"/>
          <w:numId w:val="7"/>
        </w:numPr>
        <w:spacing w:before="120" w:after="120"/>
        <w:jc w:val="both"/>
        <w:rPr>
          <w:b/>
          <w:szCs w:val="24"/>
        </w:rPr>
      </w:pPr>
      <w:r>
        <w:rPr>
          <w:b/>
          <w:szCs w:val="24"/>
        </w:rPr>
        <w:t xml:space="preserve">  </w:t>
      </w:r>
      <w:r w:rsidRPr="00A07B55">
        <w:rPr>
          <w:b/>
          <w:szCs w:val="24"/>
        </w:rPr>
        <w:t>NO ASSURANCES</w:t>
      </w:r>
    </w:p>
    <w:p w14:paraId="545CAE3D" w14:textId="4F0DA30E" w:rsidR="00A07B55" w:rsidRPr="008A7A6B" w:rsidRDefault="00A07B55" w:rsidP="00A07B55">
      <w:pPr>
        <w:ind w:left="1440"/>
        <w:jc w:val="both"/>
        <w:rPr>
          <w:szCs w:val="24"/>
        </w:rPr>
      </w:pPr>
      <w:r w:rsidRPr="008A7A6B">
        <w:rPr>
          <w:szCs w:val="24"/>
        </w:rPr>
        <w:t xml:space="preserve">Vendor acknowledges that, by </w:t>
      </w:r>
      <w:proofErr w:type="gramStart"/>
      <w:r w:rsidRPr="008A7A6B">
        <w:rPr>
          <w:szCs w:val="24"/>
        </w:rPr>
        <w:t>entering into</w:t>
      </w:r>
      <w:proofErr w:type="gramEnd"/>
      <w:r w:rsidRPr="008A7A6B">
        <w:rPr>
          <w:szCs w:val="24"/>
        </w:rPr>
        <w:t xml:space="preserve"> this Contract, HCJFS is not making any</w:t>
      </w:r>
      <w:r>
        <w:rPr>
          <w:szCs w:val="24"/>
        </w:rPr>
        <w:t xml:space="preserve"> </w:t>
      </w:r>
      <w:r w:rsidRPr="008A7A6B">
        <w:rPr>
          <w:szCs w:val="24"/>
        </w:rPr>
        <w:t xml:space="preserve">guarantees or other assurances as to the extent, if any, that HCJFS will utilize Vendor’s services or purchase its goods.  In this same regard, this Contract in no way precludes, prevents, or restricts Vendor from obtaining and working under additional contractual arrangement(s) with other parties, assuming the contractual work in no way impedes Vendor’s ability to perform the services required under this Contract.  Vendor warrants that at the time of </w:t>
      </w:r>
      <w:proofErr w:type="gramStart"/>
      <w:r w:rsidRPr="008A7A6B">
        <w:rPr>
          <w:szCs w:val="24"/>
        </w:rPr>
        <w:t>entering into</w:t>
      </w:r>
      <w:proofErr w:type="gramEnd"/>
      <w:r w:rsidRPr="008A7A6B">
        <w:rPr>
          <w:szCs w:val="24"/>
        </w:rPr>
        <w:t xml:space="preserve"> this Contract, it has no interest in nor shall it acquire any interest, direct or indirect, in any contract that will impede its ability to provide the goods or perform the services under this Contract. </w:t>
      </w:r>
    </w:p>
    <w:p w14:paraId="0A301B3A" w14:textId="1254A89B" w:rsidR="00A07B55" w:rsidRDefault="00A07B55" w:rsidP="00A07B55">
      <w:pPr>
        <w:ind w:left="1080"/>
        <w:jc w:val="both"/>
      </w:pPr>
    </w:p>
    <w:p w14:paraId="2DBA0B1C" w14:textId="164884F3" w:rsidR="00A07B55" w:rsidRPr="00A07B55" w:rsidRDefault="00A07B55" w:rsidP="00A07B55">
      <w:pPr>
        <w:pStyle w:val="ListParagraph"/>
        <w:ind w:left="1440"/>
        <w:jc w:val="both"/>
        <w:rPr>
          <w:snapToGrid/>
          <w:sz w:val="22"/>
        </w:rPr>
      </w:pPr>
      <w:r>
        <w:rPr>
          <w:snapToGrid/>
          <w:sz w:val="22"/>
        </w:rPr>
        <w:t xml:space="preserve"> </w:t>
      </w:r>
    </w:p>
    <w:p w14:paraId="4CD4BA15" w14:textId="72912BAD" w:rsidR="008A5AB9" w:rsidRDefault="008A5AB9" w:rsidP="00A07B55">
      <w:pPr>
        <w:ind w:left="990"/>
        <w:jc w:val="both"/>
      </w:pPr>
    </w:p>
    <w:p w14:paraId="17F397B1" w14:textId="08E01553" w:rsidR="008A5AB9" w:rsidRDefault="008A5AB9" w:rsidP="008A5AB9">
      <w:pPr>
        <w:jc w:val="both"/>
      </w:pPr>
    </w:p>
    <w:p w14:paraId="53AE3D2D" w14:textId="5E6DBF9D" w:rsidR="008A5AB9" w:rsidRDefault="008A5AB9" w:rsidP="008A5AB9">
      <w:pPr>
        <w:ind w:left="1080"/>
        <w:jc w:val="both"/>
        <w:rPr>
          <w:b/>
          <w:bCs/>
        </w:rPr>
      </w:pPr>
    </w:p>
    <w:p w14:paraId="335CC2D4" w14:textId="08AAFBDC" w:rsidR="008A5AB9" w:rsidRDefault="008A5AB9" w:rsidP="008A5AB9">
      <w:pPr>
        <w:ind w:left="1080"/>
        <w:jc w:val="both"/>
        <w:rPr>
          <w:b/>
          <w:bCs/>
        </w:rPr>
      </w:pPr>
    </w:p>
    <w:p w14:paraId="228CED48" w14:textId="1377AC24" w:rsidR="008A5AB9" w:rsidRDefault="008A5AB9" w:rsidP="008A5AB9">
      <w:pPr>
        <w:ind w:left="1080"/>
        <w:jc w:val="both"/>
        <w:rPr>
          <w:b/>
          <w:bCs/>
        </w:rPr>
      </w:pPr>
    </w:p>
    <w:p w14:paraId="71139167" w14:textId="16BE22B1" w:rsidR="008A5AB9" w:rsidRDefault="008A5AB9" w:rsidP="008A5AB9">
      <w:pPr>
        <w:ind w:left="1080"/>
        <w:jc w:val="both"/>
        <w:rPr>
          <w:b/>
          <w:bCs/>
        </w:rPr>
      </w:pPr>
    </w:p>
    <w:p w14:paraId="1745A6F6" w14:textId="6622E9DB" w:rsidR="008A5AB9" w:rsidRDefault="008A5AB9" w:rsidP="008A5AB9">
      <w:pPr>
        <w:ind w:left="1080"/>
        <w:jc w:val="both"/>
        <w:rPr>
          <w:b/>
          <w:bCs/>
        </w:rPr>
      </w:pPr>
    </w:p>
    <w:p w14:paraId="3B878ED5" w14:textId="3006CBE5" w:rsidR="00F73A18" w:rsidRPr="008A5AB9" w:rsidRDefault="00F73A18" w:rsidP="008A5AB9">
      <w:pPr>
        <w:spacing w:line="360" w:lineRule="atLeast"/>
        <w:ind w:left="720"/>
        <w:jc w:val="both"/>
        <w:rPr>
          <w:b/>
          <w:szCs w:val="24"/>
        </w:rPr>
      </w:pPr>
      <w:r w:rsidRPr="008A5AB9">
        <w:rPr>
          <w:b/>
          <w:szCs w:val="24"/>
        </w:rPr>
        <w:lastRenderedPageBreak/>
        <w:t>CONTRACT CLOSEOUT</w:t>
      </w:r>
    </w:p>
    <w:p w14:paraId="5A7F487C" w14:textId="77777777" w:rsidR="00F73A18" w:rsidRDefault="00F73A18" w:rsidP="00D85A8A">
      <w:pPr>
        <w:spacing w:before="120" w:line="360" w:lineRule="atLeast"/>
        <w:ind w:left="1080"/>
        <w:jc w:val="both"/>
        <w:rPr>
          <w:szCs w:val="24"/>
        </w:rPr>
      </w:pPr>
      <w:r w:rsidRPr="0062601E">
        <w:rPr>
          <w:szCs w:val="24"/>
        </w:rPr>
        <w:t xml:space="preserve">At the </w:t>
      </w:r>
      <w:r>
        <w:rPr>
          <w:szCs w:val="24"/>
        </w:rPr>
        <w:t>discretion and initiation</w:t>
      </w:r>
      <w:r w:rsidRPr="0062601E">
        <w:rPr>
          <w:szCs w:val="24"/>
        </w:rPr>
        <w:t xml:space="preserve"> of HCJFS</w:t>
      </w:r>
      <w:r>
        <w:rPr>
          <w:szCs w:val="24"/>
        </w:rPr>
        <w:t xml:space="preserve">, </w:t>
      </w:r>
      <w:r w:rsidRPr="0062601E">
        <w:rPr>
          <w:szCs w:val="24"/>
        </w:rPr>
        <w:t xml:space="preserve">a </w:t>
      </w:r>
      <w:r>
        <w:rPr>
          <w:szCs w:val="24"/>
        </w:rPr>
        <w:t>c</w:t>
      </w:r>
      <w:r w:rsidRPr="0062601E">
        <w:rPr>
          <w:szCs w:val="24"/>
        </w:rPr>
        <w:t xml:space="preserve">ontract </w:t>
      </w:r>
      <w:r>
        <w:rPr>
          <w:szCs w:val="24"/>
        </w:rPr>
        <w:t>c</w:t>
      </w:r>
      <w:r w:rsidRPr="0062601E">
        <w:rPr>
          <w:szCs w:val="24"/>
        </w:rPr>
        <w:t xml:space="preserve">loseout </w:t>
      </w:r>
      <w:r>
        <w:rPr>
          <w:szCs w:val="24"/>
        </w:rPr>
        <w:t xml:space="preserve">procedure </w:t>
      </w:r>
      <w:r w:rsidRPr="0062601E">
        <w:rPr>
          <w:szCs w:val="24"/>
        </w:rPr>
        <w:t xml:space="preserve">may </w:t>
      </w:r>
      <w:r>
        <w:rPr>
          <w:szCs w:val="24"/>
        </w:rPr>
        <w:t>commence</w:t>
      </w:r>
      <w:r w:rsidRPr="0062601E">
        <w:rPr>
          <w:szCs w:val="24"/>
        </w:rPr>
        <w:t xml:space="preserve"> within </w:t>
      </w:r>
      <w:r>
        <w:rPr>
          <w:szCs w:val="24"/>
        </w:rPr>
        <w:t>ninety (</w:t>
      </w:r>
      <w:r w:rsidRPr="0062601E">
        <w:rPr>
          <w:szCs w:val="24"/>
        </w:rPr>
        <w:t>90</w:t>
      </w:r>
      <w:r>
        <w:rPr>
          <w:szCs w:val="24"/>
        </w:rPr>
        <w:t>)</w:t>
      </w:r>
      <w:r w:rsidRPr="0062601E">
        <w:rPr>
          <w:szCs w:val="24"/>
        </w:rPr>
        <w:t xml:space="preserve"> days after the </w:t>
      </w:r>
      <w:r>
        <w:rPr>
          <w:szCs w:val="24"/>
        </w:rPr>
        <w:t>termination or expiration of this Contract to ensure at a minimum that all</w:t>
      </w:r>
      <w:r w:rsidRPr="00096F8A">
        <w:rPr>
          <w:szCs w:val="24"/>
        </w:rPr>
        <w:t xml:space="preserve"> </w:t>
      </w:r>
      <w:r w:rsidRPr="0062601E">
        <w:rPr>
          <w:szCs w:val="24"/>
        </w:rPr>
        <w:t xml:space="preserve">required forms, </w:t>
      </w:r>
      <w:proofErr w:type="gramStart"/>
      <w:r w:rsidRPr="0062601E">
        <w:rPr>
          <w:szCs w:val="24"/>
        </w:rPr>
        <w:t>reports</w:t>
      </w:r>
      <w:proofErr w:type="gramEnd"/>
      <w:r w:rsidRPr="0062601E">
        <w:rPr>
          <w:szCs w:val="24"/>
        </w:rPr>
        <w:t xml:space="preserve"> and deliverables were submitted to and accept</w:t>
      </w:r>
      <w:r>
        <w:rPr>
          <w:szCs w:val="24"/>
        </w:rPr>
        <w:t>ed by HCJFS in accordance with this C</w:t>
      </w:r>
      <w:r w:rsidRPr="0062601E">
        <w:rPr>
          <w:szCs w:val="24"/>
        </w:rPr>
        <w:t>ontract</w:t>
      </w:r>
      <w:r>
        <w:rPr>
          <w:szCs w:val="24"/>
        </w:rPr>
        <w:t>.</w:t>
      </w:r>
      <w:r w:rsidRPr="0062601E">
        <w:rPr>
          <w:szCs w:val="24"/>
        </w:rPr>
        <w:t xml:space="preserve"> </w:t>
      </w:r>
    </w:p>
    <w:p w14:paraId="600CA558" w14:textId="77777777" w:rsidR="004428EC" w:rsidRPr="008A7A6B" w:rsidRDefault="004428EC" w:rsidP="00D85A8A">
      <w:pPr>
        <w:spacing w:after="120" w:line="360" w:lineRule="atLeast"/>
        <w:ind w:left="1080"/>
        <w:jc w:val="both"/>
        <w:rPr>
          <w:szCs w:val="24"/>
        </w:rPr>
      </w:pPr>
    </w:p>
    <w:p w14:paraId="09EEFD2C" w14:textId="77777777" w:rsidR="004428EC" w:rsidRPr="008A7A6B" w:rsidRDefault="004428EC" w:rsidP="00D85A8A">
      <w:pPr>
        <w:spacing w:line="360" w:lineRule="atLeast"/>
        <w:ind w:left="1440"/>
        <w:jc w:val="both"/>
        <w:rPr>
          <w:szCs w:val="24"/>
        </w:rPr>
      </w:pPr>
      <w:r w:rsidRPr="008A7A6B">
        <w:rPr>
          <w:szCs w:val="24"/>
        </w:rPr>
        <w:t xml:space="preserve">As part of the Contract Closeout process for </w:t>
      </w:r>
      <w:r w:rsidR="00EB571E" w:rsidRPr="008A7A6B">
        <w:rPr>
          <w:szCs w:val="24"/>
        </w:rPr>
        <w:t>Vendor</w:t>
      </w:r>
      <w:r w:rsidRPr="008A7A6B">
        <w:rPr>
          <w:szCs w:val="24"/>
        </w:rPr>
        <w:t>’s contract, the following items may be reviewed and/or verified:</w:t>
      </w:r>
    </w:p>
    <w:p w14:paraId="3073313D" w14:textId="77777777" w:rsidR="001F3586" w:rsidRPr="008A7A6B" w:rsidRDefault="001F3586" w:rsidP="00D85A8A">
      <w:pPr>
        <w:spacing w:after="120" w:line="360" w:lineRule="atLeast"/>
        <w:ind w:left="1440"/>
        <w:jc w:val="both"/>
        <w:rPr>
          <w:szCs w:val="24"/>
        </w:rPr>
      </w:pPr>
    </w:p>
    <w:p w14:paraId="4E34CA19" w14:textId="77777777" w:rsidR="001F3586" w:rsidRPr="008A7A6B" w:rsidRDefault="001F3586" w:rsidP="00D85A8A">
      <w:pPr>
        <w:numPr>
          <w:ilvl w:val="0"/>
          <w:numId w:val="12"/>
        </w:numPr>
        <w:tabs>
          <w:tab w:val="clear" w:pos="2700"/>
          <w:tab w:val="num" w:pos="1800"/>
        </w:tabs>
        <w:spacing w:line="360" w:lineRule="atLeast"/>
        <w:ind w:left="1800" w:hanging="360"/>
        <w:jc w:val="both"/>
        <w:rPr>
          <w:szCs w:val="24"/>
        </w:rPr>
      </w:pPr>
    </w:p>
    <w:p w14:paraId="5A3A1239" w14:textId="77777777" w:rsidR="004428EC" w:rsidRPr="008A7A6B" w:rsidRDefault="004428EC" w:rsidP="00D85A8A">
      <w:pPr>
        <w:widowControl/>
        <w:spacing w:line="360" w:lineRule="atLeast"/>
        <w:ind w:left="1440"/>
        <w:jc w:val="both"/>
        <w:rPr>
          <w:szCs w:val="24"/>
        </w:rPr>
      </w:pPr>
    </w:p>
    <w:p w14:paraId="00D9F931" w14:textId="77777777" w:rsidR="001F3586" w:rsidRPr="008A7A6B" w:rsidRDefault="001F3586" w:rsidP="00D85A8A">
      <w:pPr>
        <w:numPr>
          <w:ilvl w:val="0"/>
          <w:numId w:val="12"/>
        </w:numPr>
        <w:tabs>
          <w:tab w:val="clear" w:pos="2700"/>
          <w:tab w:val="num" w:pos="1800"/>
        </w:tabs>
        <w:spacing w:line="360" w:lineRule="atLeast"/>
        <w:ind w:left="1800" w:hanging="360"/>
        <w:jc w:val="both"/>
        <w:rPr>
          <w:szCs w:val="24"/>
        </w:rPr>
      </w:pPr>
    </w:p>
    <w:p w14:paraId="1DF31752" w14:textId="3B4B671F" w:rsidR="00C8482A" w:rsidRDefault="00C8482A" w:rsidP="00C8482A">
      <w:pPr>
        <w:spacing w:line="360" w:lineRule="atLeast"/>
        <w:jc w:val="both"/>
        <w:rPr>
          <w:szCs w:val="24"/>
        </w:rPr>
      </w:pPr>
    </w:p>
    <w:p w14:paraId="56BFD69E" w14:textId="77777777" w:rsidR="00A07B55" w:rsidRDefault="00A07B55" w:rsidP="00C8482A">
      <w:pPr>
        <w:spacing w:line="360" w:lineRule="atLeast"/>
        <w:jc w:val="both"/>
        <w:rPr>
          <w:szCs w:val="24"/>
        </w:rPr>
      </w:pPr>
    </w:p>
    <w:p w14:paraId="67A9A59A" w14:textId="77777777" w:rsidR="00610EEC" w:rsidRPr="00C100D8" w:rsidRDefault="002630E1" w:rsidP="008A5AB9">
      <w:pPr>
        <w:numPr>
          <w:ilvl w:val="0"/>
          <w:numId w:val="7"/>
        </w:numPr>
        <w:tabs>
          <w:tab w:val="left" w:pos="1195"/>
        </w:tabs>
        <w:spacing w:before="120" w:after="120" w:line="360" w:lineRule="atLeast"/>
        <w:jc w:val="both"/>
        <w:rPr>
          <w:b/>
          <w:szCs w:val="24"/>
        </w:rPr>
      </w:pPr>
      <w:r w:rsidRPr="00C100D8">
        <w:rPr>
          <w:b/>
          <w:szCs w:val="24"/>
        </w:rPr>
        <w:t>CONTACT</w:t>
      </w:r>
      <w:r w:rsidR="00F655F4">
        <w:rPr>
          <w:b/>
          <w:szCs w:val="24"/>
        </w:rPr>
        <w:t xml:space="preserve"> INFORMATION </w:t>
      </w:r>
      <w:r w:rsidR="00610EEC" w:rsidRPr="00C100D8">
        <w:rPr>
          <w:b/>
          <w:szCs w:val="24"/>
        </w:rPr>
        <w:tab/>
      </w:r>
    </w:p>
    <w:p w14:paraId="72430299" w14:textId="77777777" w:rsidR="00610EEC" w:rsidRPr="008A7A6B" w:rsidRDefault="00610EEC" w:rsidP="00D85A8A">
      <w:pPr>
        <w:tabs>
          <w:tab w:val="left" w:pos="1800"/>
        </w:tabs>
        <w:spacing w:after="120" w:line="360" w:lineRule="atLeast"/>
        <w:ind w:left="1800" w:hanging="360"/>
        <w:jc w:val="both"/>
        <w:rPr>
          <w:szCs w:val="24"/>
        </w:rPr>
      </w:pPr>
      <w:r w:rsidRPr="008A7A6B">
        <w:rPr>
          <w:szCs w:val="24"/>
        </w:rPr>
        <w:t>A.</w:t>
      </w:r>
      <w:r w:rsidR="00C100D8">
        <w:rPr>
          <w:szCs w:val="24"/>
        </w:rPr>
        <w:tab/>
      </w:r>
      <w:r w:rsidRPr="008A7A6B">
        <w:rPr>
          <w:szCs w:val="24"/>
        </w:rPr>
        <w:t xml:space="preserve">HCJFS </w:t>
      </w:r>
      <w:r w:rsidR="002630E1" w:rsidRPr="008A7A6B">
        <w:rPr>
          <w:szCs w:val="24"/>
        </w:rPr>
        <w:t>Contacts</w:t>
      </w:r>
    </w:p>
    <w:p w14:paraId="0FC798E0" w14:textId="77777777" w:rsidR="00610EEC" w:rsidRPr="008A7A6B" w:rsidRDefault="00610EEC" w:rsidP="00D85A8A">
      <w:pPr>
        <w:tabs>
          <w:tab w:val="left" w:pos="2347"/>
        </w:tabs>
        <w:spacing w:after="120" w:line="360" w:lineRule="atLeast"/>
        <w:ind w:left="1080"/>
        <w:jc w:val="both"/>
        <w:rPr>
          <w:szCs w:val="24"/>
        </w:rPr>
      </w:pPr>
      <w:r w:rsidRPr="008A7A6B">
        <w:rPr>
          <w:szCs w:val="24"/>
        </w:rPr>
        <w:t>Vendor should contact the following HCJFS staff with questions:</w:t>
      </w:r>
    </w:p>
    <w:tbl>
      <w:tblPr>
        <w:tblW w:w="9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1315"/>
        <w:gridCol w:w="2253"/>
        <w:gridCol w:w="3623"/>
      </w:tblGrid>
      <w:tr w:rsidR="00610EEC" w:rsidRPr="00D92E05" w14:paraId="4116B77D" w14:textId="77777777" w:rsidTr="00B60099">
        <w:trPr>
          <w:trHeight w:val="496"/>
        </w:trPr>
        <w:tc>
          <w:tcPr>
            <w:tcW w:w="2402" w:type="dxa"/>
          </w:tcPr>
          <w:p w14:paraId="7740956D" w14:textId="77777777" w:rsidR="00610EEC" w:rsidRPr="00D92E05" w:rsidRDefault="00610EEC" w:rsidP="00D85A8A">
            <w:pPr>
              <w:tabs>
                <w:tab w:val="left" w:pos="2347"/>
              </w:tabs>
              <w:spacing w:after="120" w:line="360" w:lineRule="atLeast"/>
              <w:jc w:val="both"/>
              <w:rPr>
                <w:b/>
                <w:bCs/>
                <w:szCs w:val="24"/>
              </w:rPr>
            </w:pPr>
            <w:r w:rsidRPr="00D92E05">
              <w:rPr>
                <w:b/>
                <w:bCs/>
                <w:szCs w:val="24"/>
              </w:rPr>
              <w:t>Name</w:t>
            </w:r>
            <w:r w:rsidR="005B0EDB" w:rsidRPr="00D92E05">
              <w:rPr>
                <w:b/>
                <w:bCs/>
                <w:szCs w:val="24"/>
              </w:rPr>
              <w:t xml:space="preserve"> &amp; Email</w:t>
            </w:r>
          </w:p>
        </w:tc>
        <w:tc>
          <w:tcPr>
            <w:tcW w:w="1315" w:type="dxa"/>
          </w:tcPr>
          <w:p w14:paraId="03B15E74" w14:textId="77777777" w:rsidR="00610EEC" w:rsidRPr="00D92E05" w:rsidRDefault="00610EEC" w:rsidP="00D85A8A">
            <w:pPr>
              <w:tabs>
                <w:tab w:val="left" w:pos="2347"/>
              </w:tabs>
              <w:spacing w:after="120" w:line="360" w:lineRule="atLeast"/>
              <w:jc w:val="both"/>
              <w:rPr>
                <w:b/>
                <w:bCs/>
                <w:szCs w:val="24"/>
              </w:rPr>
            </w:pPr>
            <w:r w:rsidRPr="00D92E05">
              <w:rPr>
                <w:b/>
                <w:bCs/>
                <w:szCs w:val="24"/>
              </w:rPr>
              <w:t>Phone #</w:t>
            </w:r>
          </w:p>
        </w:tc>
        <w:tc>
          <w:tcPr>
            <w:tcW w:w="2253" w:type="dxa"/>
          </w:tcPr>
          <w:p w14:paraId="46813253" w14:textId="77777777" w:rsidR="00610EEC" w:rsidRPr="00D92E05" w:rsidRDefault="00610EEC" w:rsidP="00D85A8A">
            <w:pPr>
              <w:tabs>
                <w:tab w:val="left" w:pos="2347"/>
              </w:tabs>
              <w:spacing w:after="120" w:line="360" w:lineRule="atLeast"/>
              <w:jc w:val="both"/>
              <w:rPr>
                <w:b/>
                <w:bCs/>
                <w:szCs w:val="24"/>
              </w:rPr>
            </w:pPr>
            <w:r w:rsidRPr="00D92E05">
              <w:rPr>
                <w:b/>
                <w:bCs/>
                <w:szCs w:val="24"/>
              </w:rPr>
              <w:t>Department</w:t>
            </w:r>
          </w:p>
        </w:tc>
        <w:tc>
          <w:tcPr>
            <w:tcW w:w="3623" w:type="dxa"/>
          </w:tcPr>
          <w:p w14:paraId="65747E1B" w14:textId="77777777" w:rsidR="00610EEC" w:rsidRPr="00D92E05" w:rsidRDefault="00610EEC" w:rsidP="00D85A8A">
            <w:pPr>
              <w:tabs>
                <w:tab w:val="left" w:pos="2347"/>
              </w:tabs>
              <w:spacing w:after="120" w:line="360" w:lineRule="atLeast"/>
              <w:jc w:val="both"/>
              <w:rPr>
                <w:b/>
                <w:bCs/>
                <w:szCs w:val="24"/>
              </w:rPr>
            </w:pPr>
            <w:r w:rsidRPr="00D92E05">
              <w:rPr>
                <w:b/>
                <w:bCs/>
                <w:szCs w:val="24"/>
              </w:rPr>
              <w:t>Responsibility</w:t>
            </w:r>
          </w:p>
        </w:tc>
      </w:tr>
      <w:tr w:rsidR="00610EEC" w:rsidRPr="008A7A6B" w14:paraId="455810E7" w14:textId="77777777" w:rsidTr="00B60099">
        <w:trPr>
          <w:trHeight w:val="489"/>
        </w:trPr>
        <w:tc>
          <w:tcPr>
            <w:tcW w:w="2402" w:type="dxa"/>
          </w:tcPr>
          <w:p w14:paraId="1F89FC8C" w14:textId="77777777" w:rsidR="00610EEC" w:rsidRPr="008A7A6B" w:rsidRDefault="00610EEC" w:rsidP="00D85A8A">
            <w:pPr>
              <w:tabs>
                <w:tab w:val="left" w:pos="2347"/>
              </w:tabs>
              <w:spacing w:after="120" w:line="360" w:lineRule="atLeast"/>
              <w:jc w:val="both"/>
              <w:rPr>
                <w:szCs w:val="24"/>
              </w:rPr>
            </w:pPr>
          </w:p>
        </w:tc>
        <w:tc>
          <w:tcPr>
            <w:tcW w:w="1315" w:type="dxa"/>
          </w:tcPr>
          <w:p w14:paraId="0BAA3AF0" w14:textId="4D325431" w:rsidR="00610EEC" w:rsidRPr="008A7A6B" w:rsidRDefault="00610EEC" w:rsidP="00D85A8A">
            <w:pPr>
              <w:tabs>
                <w:tab w:val="left" w:pos="2347"/>
              </w:tabs>
              <w:spacing w:after="120" w:line="360" w:lineRule="atLeast"/>
              <w:jc w:val="both"/>
              <w:rPr>
                <w:szCs w:val="24"/>
              </w:rPr>
            </w:pPr>
          </w:p>
        </w:tc>
        <w:tc>
          <w:tcPr>
            <w:tcW w:w="2253" w:type="dxa"/>
          </w:tcPr>
          <w:p w14:paraId="1CA3C5E2" w14:textId="77777777" w:rsidR="00610EEC" w:rsidRPr="008A7A6B" w:rsidRDefault="00610EEC" w:rsidP="00D85A8A">
            <w:pPr>
              <w:tabs>
                <w:tab w:val="left" w:pos="2347"/>
              </w:tabs>
              <w:spacing w:after="120" w:line="360" w:lineRule="atLeast"/>
              <w:jc w:val="both"/>
              <w:rPr>
                <w:szCs w:val="24"/>
              </w:rPr>
            </w:pPr>
            <w:r w:rsidRPr="008A7A6B">
              <w:rPr>
                <w:szCs w:val="24"/>
              </w:rPr>
              <w:t>Contract Services</w:t>
            </w:r>
          </w:p>
        </w:tc>
        <w:tc>
          <w:tcPr>
            <w:tcW w:w="3623" w:type="dxa"/>
          </w:tcPr>
          <w:p w14:paraId="51EB2786" w14:textId="77777777" w:rsidR="00610EEC" w:rsidRPr="008A7A6B" w:rsidRDefault="00610EEC" w:rsidP="00D85A8A">
            <w:pPr>
              <w:tabs>
                <w:tab w:val="left" w:pos="2347"/>
              </w:tabs>
              <w:spacing w:after="120" w:line="360" w:lineRule="atLeast"/>
              <w:jc w:val="both"/>
              <w:rPr>
                <w:szCs w:val="24"/>
              </w:rPr>
            </w:pPr>
            <w:r w:rsidRPr="008A7A6B">
              <w:rPr>
                <w:szCs w:val="24"/>
              </w:rPr>
              <w:t>contract changes, contract language</w:t>
            </w:r>
          </w:p>
        </w:tc>
      </w:tr>
      <w:tr w:rsidR="00610EEC" w:rsidRPr="008A7A6B" w14:paraId="5A2212C3" w14:textId="77777777" w:rsidTr="00B60099">
        <w:trPr>
          <w:trHeight w:val="496"/>
        </w:trPr>
        <w:tc>
          <w:tcPr>
            <w:tcW w:w="2402" w:type="dxa"/>
          </w:tcPr>
          <w:p w14:paraId="5E8D43DC" w14:textId="1AB409F7" w:rsidR="00610EEC" w:rsidRPr="008A7A6B" w:rsidRDefault="00610EEC" w:rsidP="00D85A8A">
            <w:pPr>
              <w:tabs>
                <w:tab w:val="left" w:pos="2347"/>
              </w:tabs>
              <w:spacing w:after="120" w:line="360" w:lineRule="atLeast"/>
              <w:jc w:val="both"/>
              <w:rPr>
                <w:szCs w:val="24"/>
              </w:rPr>
            </w:pPr>
          </w:p>
        </w:tc>
        <w:tc>
          <w:tcPr>
            <w:tcW w:w="1315" w:type="dxa"/>
          </w:tcPr>
          <w:p w14:paraId="6C7135DF" w14:textId="63C189CC" w:rsidR="00610EEC" w:rsidRPr="008A7A6B" w:rsidRDefault="00610EEC" w:rsidP="00D85A8A">
            <w:pPr>
              <w:tabs>
                <w:tab w:val="left" w:pos="2347"/>
              </w:tabs>
              <w:spacing w:after="120" w:line="360" w:lineRule="atLeast"/>
              <w:jc w:val="both"/>
              <w:rPr>
                <w:szCs w:val="24"/>
              </w:rPr>
            </w:pPr>
          </w:p>
        </w:tc>
        <w:tc>
          <w:tcPr>
            <w:tcW w:w="2253" w:type="dxa"/>
          </w:tcPr>
          <w:p w14:paraId="4E2C9BE1" w14:textId="07EF02F4" w:rsidR="00610EEC" w:rsidRPr="008A7A6B" w:rsidRDefault="00610EEC" w:rsidP="00D85A8A">
            <w:pPr>
              <w:tabs>
                <w:tab w:val="left" w:pos="2347"/>
              </w:tabs>
              <w:spacing w:after="120" w:line="360" w:lineRule="atLeast"/>
              <w:jc w:val="both"/>
              <w:rPr>
                <w:szCs w:val="24"/>
              </w:rPr>
            </w:pPr>
          </w:p>
        </w:tc>
        <w:tc>
          <w:tcPr>
            <w:tcW w:w="3623" w:type="dxa"/>
          </w:tcPr>
          <w:p w14:paraId="2064E7EC" w14:textId="77777777" w:rsidR="00610EEC" w:rsidRPr="008A7A6B" w:rsidRDefault="00610EEC" w:rsidP="00D85A8A">
            <w:pPr>
              <w:tabs>
                <w:tab w:val="left" w:pos="2347"/>
              </w:tabs>
              <w:spacing w:after="120" w:line="360" w:lineRule="atLeast"/>
              <w:jc w:val="both"/>
              <w:rPr>
                <w:szCs w:val="24"/>
              </w:rPr>
            </w:pPr>
            <w:r w:rsidRPr="008A7A6B">
              <w:rPr>
                <w:szCs w:val="24"/>
              </w:rPr>
              <w:t>billing &amp; payment</w:t>
            </w:r>
          </w:p>
        </w:tc>
      </w:tr>
      <w:tr w:rsidR="001C2EA4" w:rsidRPr="008A7A6B" w14:paraId="3072E404" w14:textId="77777777" w:rsidTr="00B60099">
        <w:trPr>
          <w:trHeight w:val="489"/>
        </w:trPr>
        <w:tc>
          <w:tcPr>
            <w:tcW w:w="2402" w:type="dxa"/>
            <w:tcBorders>
              <w:bottom w:val="single" w:sz="4" w:space="0" w:color="auto"/>
            </w:tcBorders>
          </w:tcPr>
          <w:p w14:paraId="54C163A7" w14:textId="77777777" w:rsidR="001C2EA4" w:rsidRPr="008A7A6B" w:rsidRDefault="001C2EA4" w:rsidP="00D85A8A">
            <w:pPr>
              <w:tabs>
                <w:tab w:val="left" w:pos="2347"/>
              </w:tabs>
              <w:spacing w:after="120" w:line="360" w:lineRule="atLeast"/>
              <w:jc w:val="both"/>
              <w:rPr>
                <w:szCs w:val="24"/>
              </w:rPr>
            </w:pPr>
          </w:p>
        </w:tc>
        <w:tc>
          <w:tcPr>
            <w:tcW w:w="1315" w:type="dxa"/>
          </w:tcPr>
          <w:p w14:paraId="1A18E466" w14:textId="77777777" w:rsidR="001C2EA4" w:rsidRPr="008A7A6B" w:rsidRDefault="001C2EA4" w:rsidP="00D85A8A">
            <w:pPr>
              <w:tabs>
                <w:tab w:val="left" w:pos="2347"/>
              </w:tabs>
              <w:spacing w:after="120" w:line="360" w:lineRule="atLeast"/>
              <w:jc w:val="both"/>
              <w:rPr>
                <w:szCs w:val="24"/>
              </w:rPr>
            </w:pPr>
          </w:p>
        </w:tc>
        <w:tc>
          <w:tcPr>
            <w:tcW w:w="2253" w:type="dxa"/>
          </w:tcPr>
          <w:p w14:paraId="47FED1A7" w14:textId="77777777" w:rsidR="001C2EA4" w:rsidRPr="008A7A6B" w:rsidRDefault="001C2EA4" w:rsidP="00D85A8A">
            <w:pPr>
              <w:tabs>
                <w:tab w:val="left" w:pos="2347"/>
              </w:tabs>
              <w:spacing w:after="120" w:line="360" w:lineRule="atLeast"/>
              <w:jc w:val="both"/>
              <w:rPr>
                <w:szCs w:val="24"/>
              </w:rPr>
            </w:pPr>
          </w:p>
        </w:tc>
        <w:tc>
          <w:tcPr>
            <w:tcW w:w="3623" w:type="dxa"/>
          </w:tcPr>
          <w:p w14:paraId="15BDE124" w14:textId="77777777" w:rsidR="001C2EA4" w:rsidRPr="008A7A6B" w:rsidRDefault="001C2EA4" w:rsidP="00D85A8A">
            <w:pPr>
              <w:tabs>
                <w:tab w:val="left" w:pos="2347"/>
              </w:tabs>
              <w:spacing w:after="120" w:line="360" w:lineRule="atLeast"/>
              <w:jc w:val="both"/>
              <w:rPr>
                <w:szCs w:val="24"/>
              </w:rPr>
            </w:pPr>
          </w:p>
        </w:tc>
      </w:tr>
      <w:tr w:rsidR="0082727E" w:rsidRPr="008A7A6B" w14:paraId="5D847802" w14:textId="77777777" w:rsidTr="00B60099">
        <w:trPr>
          <w:trHeight w:val="579"/>
        </w:trPr>
        <w:tc>
          <w:tcPr>
            <w:tcW w:w="2402" w:type="dxa"/>
          </w:tcPr>
          <w:p w14:paraId="14CBF25D" w14:textId="5C9825CE" w:rsidR="0082727E" w:rsidRPr="00343E76" w:rsidRDefault="0082727E" w:rsidP="00D85A8A">
            <w:pPr>
              <w:pStyle w:val="Heading3"/>
              <w:spacing w:line="360" w:lineRule="atLeast"/>
              <w:jc w:val="both"/>
              <w:rPr>
                <w:sz w:val="20"/>
              </w:rPr>
            </w:pPr>
          </w:p>
        </w:tc>
        <w:tc>
          <w:tcPr>
            <w:tcW w:w="1315" w:type="dxa"/>
          </w:tcPr>
          <w:p w14:paraId="6F1DA5AF" w14:textId="12D03E97" w:rsidR="0082727E" w:rsidRPr="008A7A6B" w:rsidRDefault="0082727E" w:rsidP="00D85A8A">
            <w:pPr>
              <w:tabs>
                <w:tab w:val="left" w:pos="2347"/>
              </w:tabs>
              <w:spacing w:after="120" w:line="360" w:lineRule="atLeast"/>
              <w:jc w:val="both"/>
              <w:rPr>
                <w:szCs w:val="24"/>
              </w:rPr>
            </w:pPr>
          </w:p>
        </w:tc>
        <w:tc>
          <w:tcPr>
            <w:tcW w:w="2253" w:type="dxa"/>
          </w:tcPr>
          <w:p w14:paraId="5F6A2ADA" w14:textId="1D58FE90" w:rsidR="0082727E" w:rsidRPr="008A7A6B" w:rsidRDefault="0082727E" w:rsidP="00D85A8A">
            <w:pPr>
              <w:tabs>
                <w:tab w:val="left" w:pos="2347"/>
              </w:tabs>
              <w:spacing w:after="120" w:line="360" w:lineRule="atLeast"/>
              <w:jc w:val="both"/>
              <w:rPr>
                <w:szCs w:val="24"/>
              </w:rPr>
            </w:pPr>
          </w:p>
        </w:tc>
        <w:tc>
          <w:tcPr>
            <w:tcW w:w="3623" w:type="dxa"/>
          </w:tcPr>
          <w:p w14:paraId="06FAC5D7" w14:textId="7A2A8B63" w:rsidR="0082727E" w:rsidRPr="008A7A6B" w:rsidRDefault="0082727E" w:rsidP="00D85A8A">
            <w:pPr>
              <w:tabs>
                <w:tab w:val="left" w:pos="2347"/>
              </w:tabs>
              <w:spacing w:after="120" w:line="360" w:lineRule="atLeast"/>
              <w:jc w:val="both"/>
              <w:rPr>
                <w:szCs w:val="24"/>
              </w:rPr>
            </w:pPr>
          </w:p>
        </w:tc>
      </w:tr>
    </w:tbl>
    <w:p w14:paraId="3DFCD9B1" w14:textId="18995ABF" w:rsidR="00610EEC" w:rsidRDefault="00610EEC" w:rsidP="00D85A8A">
      <w:pPr>
        <w:tabs>
          <w:tab w:val="left" w:pos="2347"/>
        </w:tabs>
        <w:spacing w:line="360" w:lineRule="atLeast"/>
        <w:ind w:left="1584"/>
        <w:jc w:val="both"/>
        <w:rPr>
          <w:szCs w:val="24"/>
        </w:rPr>
      </w:pPr>
    </w:p>
    <w:p w14:paraId="28382389" w14:textId="77777777" w:rsidR="00610EEC" w:rsidRPr="008A7A6B" w:rsidRDefault="00610EEC" w:rsidP="00D85A8A">
      <w:pPr>
        <w:tabs>
          <w:tab w:val="left" w:pos="1800"/>
        </w:tabs>
        <w:spacing w:after="120" w:line="360" w:lineRule="atLeast"/>
        <w:ind w:left="1800" w:hanging="360"/>
        <w:jc w:val="both"/>
        <w:rPr>
          <w:szCs w:val="24"/>
        </w:rPr>
      </w:pPr>
      <w:r w:rsidRPr="008A7A6B">
        <w:rPr>
          <w:szCs w:val="24"/>
        </w:rPr>
        <w:t xml:space="preserve">B.  Vendor </w:t>
      </w:r>
      <w:r w:rsidR="002630E1" w:rsidRPr="008A7A6B">
        <w:rPr>
          <w:szCs w:val="24"/>
        </w:rPr>
        <w:t>Contacts</w:t>
      </w:r>
    </w:p>
    <w:p w14:paraId="0CB7F625" w14:textId="77777777" w:rsidR="00610EEC" w:rsidRDefault="00610EEC" w:rsidP="00D85A8A">
      <w:pPr>
        <w:tabs>
          <w:tab w:val="left" w:pos="2347"/>
        </w:tabs>
        <w:spacing w:before="120" w:after="120" w:line="360" w:lineRule="atLeast"/>
        <w:ind w:left="1440"/>
        <w:jc w:val="both"/>
        <w:rPr>
          <w:szCs w:val="24"/>
        </w:rPr>
      </w:pPr>
      <w:r w:rsidRPr="008A7A6B">
        <w:rPr>
          <w:szCs w:val="24"/>
        </w:rPr>
        <w:t>HCJFS should contact the following Vendor staff with any questions:</w:t>
      </w:r>
    </w:p>
    <w:p w14:paraId="79F7EDA5" w14:textId="77777777" w:rsidR="004E4235" w:rsidRPr="008A7A6B" w:rsidRDefault="004E4235" w:rsidP="00D85A8A">
      <w:pPr>
        <w:tabs>
          <w:tab w:val="left" w:pos="2347"/>
        </w:tabs>
        <w:spacing w:before="120" w:after="120" w:line="360" w:lineRule="atLeast"/>
        <w:ind w:left="1440"/>
        <w:jc w:val="both"/>
        <w:rPr>
          <w:szCs w:val="24"/>
        </w:rPr>
      </w:pPr>
    </w:p>
    <w:tbl>
      <w:tblPr>
        <w:tblW w:w="9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1308"/>
        <w:gridCol w:w="1792"/>
        <w:gridCol w:w="4194"/>
      </w:tblGrid>
      <w:tr w:rsidR="00610EEC" w:rsidRPr="00D92E05" w14:paraId="14251477" w14:textId="77777777" w:rsidTr="00B27257">
        <w:trPr>
          <w:trHeight w:val="476"/>
        </w:trPr>
        <w:tc>
          <w:tcPr>
            <w:tcW w:w="2384" w:type="dxa"/>
          </w:tcPr>
          <w:p w14:paraId="086AA5D6" w14:textId="77777777" w:rsidR="00610EEC" w:rsidRPr="00D92E05" w:rsidRDefault="00610EEC" w:rsidP="00D85A8A">
            <w:pPr>
              <w:tabs>
                <w:tab w:val="left" w:pos="2347"/>
              </w:tabs>
              <w:spacing w:before="120" w:after="120" w:line="360" w:lineRule="atLeast"/>
              <w:jc w:val="both"/>
              <w:rPr>
                <w:b/>
                <w:bCs/>
                <w:szCs w:val="24"/>
              </w:rPr>
            </w:pPr>
            <w:r w:rsidRPr="00D92E05">
              <w:rPr>
                <w:b/>
                <w:bCs/>
                <w:szCs w:val="24"/>
              </w:rPr>
              <w:t>Name</w:t>
            </w:r>
            <w:r w:rsidR="005B0EDB" w:rsidRPr="00D92E05">
              <w:rPr>
                <w:b/>
                <w:bCs/>
                <w:szCs w:val="24"/>
              </w:rPr>
              <w:t xml:space="preserve"> &amp; Email</w:t>
            </w:r>
          </w:p>
        </w:tc>
        <w:tc>
          <w:tcPr>
            <w:tcW w:w="1308" w:type="dxa"/>
          </w:tcPr>
          <w:p w14:paraId="7E68C5A6" w14:textId="77777777" w:rsidR="00610EEC" w:rsidRPr="00D92E05" w:rsidRDefault="00610EEC" w:rsidP="00D85A8A">
            <w:pPr>
              <w:tabs>
                <w:tab w:val="left" w:pos="2347"/>
              </w:tabs>
              <w:spacing w:before="120" w:after="120" w:line="360" w:lineRule="atLeast"/>
              <w:jc w:val="both"/>
              <w:rPr>
                <w:b/>
                <w:bCs/>
                <w:szCs w:val="24"/>
              </w:rPr>
            </w:pPr>
            <w:r w:rsidRPr="00D92E05">
              <w:rPr>
                <w:b/>
                <w:bCs/>
                <w:szCs w:val="24"/>
              </w:rPr>
              <w:t>Phone #</w:t>
            </w:r>
          </w:p>
        </w:tc>
        <w:tc>
          <w:tcPr>
            <w:tcW w:w="1792" w:type="dxa"/>
          </w:tcPr>
          <w:p w14:paraId="14737961" w14:textId="77777777" w:rsidR="00610EEC" w:rsidRPr="00D92E05" w:rsidRDefault="00610EEC" w:rsidP="00D85A8A">
            <w:pPr>
              <w:tabs>
                <w:tab w:val="left" w:pos="2347"/>
              </w:tabs>
              <w:spacing w:before="120" w:after="120" w:line="360" w:lineRule="atLeast"/>
              <w:jc w:val="both"/>
              <w:rPr>
                <w:b/>
                <w:bCs/>
                <w:szCs w:val="24"/>
              </w:rPr>
            </w:pPr>
            <w:r w:rsidRPr="00D92E05">
              <w:rPr>
                <w:b/>
                <w:bCs/>
                <w:szCs w:val="24"/>
              </w:rPr>
              <w:t>Department</w:t>
            </w:r>
          </w:p>
        </w:tc>
        <w:tc>
          <w:tcPr>
            <w:tcW w:w="4194" w:type="dxa"/>
          </w:tcPr>
          <w:p w14:paraId="2D042C52" w14:textId="77777777" w:rsidR="00610EEC" w:rsidRPr="00D92E05" w:rsidRDefault="00610EEC" w:rsidP="00D85A8A">
            <w:pPr>
              <w:tabs>
                <w:tab w:val="left" w:pos="2347"/>
              </w:tabs>
              <w:spacing w:before="120" w:after="120" w:line="360" w:lineRule="atLeast"/>
              <w:jc w:val="both"/>
              <w:rPr>
                <w:b/>
                <w:bCs/>
                <w:szCs w:val="24"/>
              </w:rPr>
            </w:pPr>
            <w:r w:rsidRPr="00D92E05">
              <w:rPr>
                <w:b/>
                <w:bCs/>
                <w:szCs w:val="24"/>
              </w:rPr>
              <w:t>Responsibility</w:t>
            </w:r>
          </w:p>
        </w:tc>
      </w:tr>
      <w:tr w:rsidR="00354892" w:rsidRPr="00D92E05" w14:paraId="7BC2FAF2" w14:textId="77777777" w:rsidTr="00B27257">
        <w:trPr>
          <w:trHeight w:val="471"/>
        </w:trPr>
        <w:tc>
          <w:tcPr>
            <w:tcW w:w="2384" w:type="dxa"/>
          </w:tcPr>
          <w:p w14:paraId="13480104" w14:textId="77777777" w:rsidR="00354892" w:rsidRPr="00D92E05" w:rsidRDefault="00354892" w:rsidP="00D85A8A">
            <w:pPr>
              <w:tabs>
                <w:tab w:val="left" w:pos="2347"/>
              </w:tabs>
              <w:spacing w:before="120" w:after="120" w:line="360" w:lineRule="atLeast"/>
              <w:jc w:val="both"/>
              <w:rPr>
                <w:b/>
                <w:bCs/>
                <w:szCs w:val="24"/>
              </w:rPr>
            </w:pPr>
          </w:p>
        </w:tc>
        <w:tc>
          <w:tcPr>
            <w:tcW w:w="1308" w:type="dxa"/>
          </w:tcPr>
          <w:p w14:paraId="4C5BA31C" w14:textId="77777777" w:rsidR="00354892" w:rsidRPr="00D92E05" w:rsidRDefault="00354892" w:rsidP="00D85A8A">
            <w:pPr>
              <w:tabs>
                <w:tab w:val="left" w:pos="2347"/>
              </w:tabs>
              <w:spacing w:before="120" w:after="120" w:line="360" w:lineRule="atLeast"/>
              <w:jc w:val="both"/>
              <w:rPr>
                <w:b/>
                <w:bCs/>
                <w:szCs w:val="24"/>
              </w:rPr>
            </w:pPr>
          </w:p>
        </w:tc>
        <w:tc>
          <w:tcPr>
            <w:tcW w:w="1792" w:type="dxa"/>
          </w:tcPr>
          <w:p w14:paraId="728D4CE6" w14:textId="77777777" w:rsidR="00354892" w:rsidRPr="00D92E05" w:rsidRDefault="00354892" w:rsidP="00D85A8A">
            <w:pPr>
              <w:tabs>
                <w:tab w:val="left" w:pos="2347"/>
              </w:tabs>
              <w:spacing w:before="120" w:after="120" w:line="360" w:lineRule="atLeast"/>
              <w:jc w:val="both"/>
              <w:rPr>
                <w:b/>
                <w:bCs/>
                <w:szCs w:val="24"/>
              </w:rPr>
            </w:pPr>
          </w:p>
        </w:tc>
        <w:tc>
          <w:tcPr>
            <w:tcW w:w="4194" w:type="dxa"/>
          </w:tcPr>
          <w:p w14:paraId="31CC0AB1" w14:textId="77777777" w:rsidR="00354892" w:rsidRPr="00D92E05" w:rsidRDefault="00354892" w:rsidP="00D85A8A">
            <w:pPr>
              <w:tabs>
                <w:tab w:val="left" w:pos="2347"/>
              </w:tabs>
              <w:spacing w:before="120" w:after="120" w:line="360" w:lineRule="atLeast"/>
              <w:jc w:val="both"/>
              <w:rPr>
                <w:b/>
                <w:bCs/>
                <w:szCs w:val="24"/>
              </w:rPr>
            </w:pPr>
          </w:p>
        </w:tc>
      </w:tr>
    </w:tbl>
    <w:p w14:paraId="68A59166" w14:textId="77777777" w:rsidR="00CD12BC" w:rsidRDefault="00CD12BC" w:rsidP="00D85A8A">
      <w:pPr>
        <w:pStyle w:val="Heading3"/>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360" w:lineRule="atLeast"/>
        <w:jc w:val="both"/>
        <w:rPr>
          <w:b w:val="0"/>
          <w:bCs/>
        </w:rPr>
      </w:pPr>
    </w:p>
    <w:p w14:paraId="3BB239FC" w14:textId="77777777" w:rsidR="00CD12BC" w:rsidRDefault="00CD12BC" w:rsidP="00D85A8A">
      <w:pPr>
        <w:pStyle w:val="Heading3"/>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360" w:lineRule="atLeast"/>
        <w:jc w:val="both"/>
        <w:rPr>
          <w:b w:val="0"/>
          <w:bCs/>
        </w:rPr>
      </w:pPr>
    </w:p>
    <w:p w14:paraId="7BD94756" w14:textId="7831D9A5" w:rsidR="00CD12BC" w:rsidRDefault="00CD12BC" w:rsidP="00D85A8A">
      <w:pPr>
        <w:pStyle w:val="Heading3"/>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360" w:lineRule="atLeast"/>
        <w:jc w:val="both"/>
        <w:rPr>
          <w:b w:val="0"/>
          <w:bCs/>
        </w:rPr>
      </w:pPr>
    </w:p>
    <w:p w14:paraId="2B777BF7" w14:textId="21DB714C" w:rsidR="00B45617" w:rsidRDefault="00B45617" w:rsidP="00B45617"/>
    <w:p w14:paraId="7A963DC8" w14:textId="70CD254D" w:rsidR="00B45617" w:rsidRDefault="00B45617" w:rsidP="00B45617"/>
    <w:p w14:paraId="091D00B9" w14:textId="38B17586" w:rsidR="00B45617" w:rsidRDefault="00B45617" w:rsidP="00B45617"/>
    <w:p w14:paraId="0AF677FD" w14:textId="2C65E460" w:rsidR="00B45617" w:rsidRDefault="00B45617" w:rsidP="00B45617"/>
    <w:p w14:paraId="5BF70AF1" w14:textId="2F6BB81D" w:rsidR="00B45617" w:rsidRDefault="00B45617" w:rsidP="00B45617"/>
    <w:p w14:paraId="5282EDFA" w14:textId="03F06791" w:rsidR="00B45617" w:rsidRDefault="00B45617" w:rsidP="00B45617"/>
    <w:p w14:paraId="38C1CDB0" w14:textId="7DFCB2A0" w:rsidR="00B45617" w:rsidRDefault="00B45617" w:rsidP="00B45617"/>
    <w:p w14:paraId="625D8E39" w14:textId="3A260257" w:rsidR="00B45617" w:rsidRDefault="00B45617" w:rsidP="00B45617"/>
    <w:p w14:paraId="5F349114" w14:textId="7EAEA56C" w:rsidR="00B45617" w:rsidRDefault="00B45617" w:rsidP="00B45617"/>
    <w:p w14:paraId="09D046AF" w14:textId="37C705B8" w:rsidR="00CD12BC" w:rsidRDefault="00B10BA8" w:rsidP="00D85A8A">
      <w:pPr>
        <w:pStyle w:val="Heading3"/>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360" w:lineRule="atLeast"/>
        <w:jc w:val="both"/>
        <w:rPr>
          <w:b w:val="0"/>
        </w:rPr>
      </w:pPr>
      <w:r>
        <w:rPr>
          <w:b w:val="0"/>
          <w:bCs/>
        </w:rPr>
        <w:t>T</w:t>
      </w:r>
      <w:r w:rsidRPr="00C100D8">
        <w:rPr>
          <w:b w:val="0"/>
        </w:rPr>
        <w:t xml:space="preserve">he terms of this Contract are hereby agreed to by both parties, as shown by the signatures </w:t>
      </w:r>
      <w:r w:rsidR="00B45617">
        <w:rPr>
          <w:b w:val="0"/>
        </w:rPr>
        <w:t>below.</w:t>
      </w:r>
      <w:r w:rsidR="00604B14" w:rsidRPr="00C100D8">
        <w:rPr>
          <w:b w:val="0"/>
        </w:rPr>
        <w:t xml:space="preserve"> </w:t>
      </w:r>
    </w:p>
    <w:p w14:paraId="76D3F2E4" w14:textId="3C1A03F3" w:rsidR="00B10BA8" w:rsidRDefault="00B10BA8" w:rsidP="00D85A8A">
      <w:pPr>
        <w:spacing w:line="360" w:lineRule="atLeast"/>
      </w:pPr>
    </w:p>
    <w:p w14:paraId="4D164324" w14:textId="6A1A88F4" w:rsidR="00B10BA8" w:rsidRDefault="00B10BA8" w:rsidP="00B10BA8"/>
    <w:p w14:paraId="1704E06B" w14:textId="77777777" w:rsidR="00B10BA8" w:rsidRPr="00B10BA8" w:rsidRDefault="00B10BA8" w:rsidP="00B10BA8"/>
    <w:p w14:paraId="70EF1AE5" w14:textId="77777777" w:rsidR="00CD12BC" w:rsidRDefault="00CD12BC" w:rsidP="00C100D8">
      <w:pPr>
        <w:pStyle w:val="Heading3"/>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rPr>
          <w:b w:val="0"/>
          <w:szCs w:val="24"/>
        </w:rPr>
      </w:pPr>
    </w:p>
    <w:p w14:paraId="214A22FD" w14:textId="77777777" w:rsidR="00B10BA8" w:rsidRDefault="00B10BA8" w:rsidP="00C100D8">
      <w:pPr>
        <w:pStyle w:val="Heading3"/>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rPr>
          <w:b w:val="0"/>
          <w:szCs w:val="24"/>
        </w:rPr>
      </w:pPr>
    </w:p>
    <w:p w14:paraId="2B050A31" w14:textId="1C4BC17A" w:rsidR="00604B14" w:rsidRDefault="00604B14" w:rsidP="00C100D8">
      <w:pPr>
        <w:pStyle w:val="Heading3"/>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rPr>
          <w:b w:val="0"/>
          <w:szCs w:val="24"/>
        </w:rPr>
      </w:pPr>
      <w:r w:rsidRPr="00C100D8">
        <w:rPr>
          <w:b w:val="0"/>
          <w:szCs w:val="24"/>
        </w:rPr>
        <w:t>SIGNATURES</w:t>
      </w:r>
    </w:p>
    <w:p w14:paraId="7B64CEC4" w14:textId="77777777" w:rsidR="00C100D8" w:rsidRDefault="00C100D8" w:rsidP="00C100D8"/>
    <w:p w14:paraId="655D34A7" w14:textId="77777777" w:rsidR="006F75B1" w:rsidRPr="00C100D8" w:rsidRDefault="006F75B1" w:rsidP="00C100D8"/>
    <w:p w14:paraId="43B9E9D2" w14:textId="44836424" w:rsidR="00604B14" w:rsidRPr="008A7A6B" w:rsidRDefault="00986C76" w:rsidP="00C100D8">
      <w:pPr>
        <w:rPr>
          <w:szCs w:val="24"/>
        </w:rPr>
      </w:pPr>
      <w:r>
        <w:rPr>
          <w:szCs w:val="24"/>
        </w:rPr>
        <w:t>Hamilton County Department of</w:t>
      </w:r>
      <w:r w:rsidR="00604B14" w:rsidRPr="008A7A6B">
        <w:rPr>
          <w:szCs w:val="24"/>
        </w:rPr>
        <w:t xml:space="preserve">                              </w:t>
      </w:r>
      <w:r w:rsidR="00604B14" w:rsidRPr="008A7A6B">
        <w:rPr>
          <w:szCs w:val="24"/>
        </w:rPr>
        <w:tab/>
        <w:t xml:space="preserve">       </w:t>
      </w:r>
      <w:proofErr w:type="gramStart"/>
      <w:r w:rsidR="00604B14" w:rsidRPr="008A7A6B">
        <w:rPr>
          <w:szCs w:val="24"/>
        </w:rPr>
        <w:t xml:space="preserve">   </w:t>
      </w:r>
      <w:r w:rsidR="00604B14" w:rsidRPr="008A7A6B">
        <w:rPr>
          <w:color w:val="FF0000"/>
          <w:szCs w:val="24"/>
        </w:rPr>
        <w:t>(</w:t>
      </w:r>
      <w:proofErr w:type="gramEnd"/>
      <w:r w:rsidR="00604B14" w:rsidRPr="008A7A6B">
        <w:rPr>
          <w:color w:val="FF0000"/>
          <w:szCs w:val="24"/>
        </w:rPr>
        <w:t>Complete Vendor Name)</w:t>
      </w:r>
      <w:r w:rsidR="00604B14" w:rsidRPr="008A7A6B">
        <w:rPr>
          <w:szCs w:val="24"/>
        </w:rPr>
        <w:tab/>
      </w:r>
    </w:p>
    <w:p w14:paraId="4E4C007E" w14:textId="7223A370" w:rsidR="00604B14" w:rsidRPr="008A7A6B" w:rsidRDefault="00986C76" w:rsidP="00C100D8">
      <w:pPr>
        <w:tabs>
          <w:tab w:val="left" w:pos="3960"/>
        </w:tabs>
        <w:rPr>
          <w:szCs w:val="24"/>
        </w:rPr>
      </w:pPr>
      <w:r>
        <w:rPr>
          <w:szCs w:val="24"/>
        </w:rPr>
        <w:t xml:space="preserve">Job &amp; Family </w:t>
      </w:r>
      <w:r w:rsidR="00354892">
        <w:rPr>
          <w:szCs w:val="24"/>
        </w:rPr>
        <w:t>Services</w:t>
      </w:r>
      <w:r w:rsidR="00604B14" w:rsidRPr="008A7A6B">
        <w:rPr>
          <w:szCs w:val="24"/>
        </w:rPr>
        <w:t xml:space="preserve">                  </w:t>
      </w:r>
      <w:r w:rsidR="00604B14" w:rsidRPr="008A7A6B">
        <w:rPr>
          <w:szCs w:val="24"/>
        </w:rPr>
        <w:tab/>
      </w:r>
      <w:r w:rsidR="00604B14" w:rsidRPr="008A7A6B">
        <w:rPr>
          <w:szCs w:val="24"/>
        </w:rPr>
        <w:tab/>
      </w:r>
      <w:r w:rsidR="00604B14" w:rsidRPr="008A7A6B">
        <w:rPr>
          <w:szCs w:val="24"/>
        </w:rPr>
        <w:tab/>
        <w:t xml:space="preserve">                                      </w:t>
      </w:r>
    </w:p>
    <w:p w14:paraId="54BBCE7E" w14:textId="77777777" w:rsidR="00604B14" w:rsidRDefault="00604B14" w:rsidP="00C100D8">
      <w:pPr>
        <w:tabs>
          <w:tab w:val="left" w:pos="3960"/>
        </w:tabs>
        <w:rPr>
          <w:szCs w:val="24"/>
        </w:rPr>
      </w:pPr>
    </w:p>
    <w:p w14:paraId="43EDA71E" w14:textId="77777777" w:rsidR="00604B14" w:rsidRPr="008A7A6B" w:rsidRDefault="00604B14" w:rsidP="00C100D8">
      <w:pPr>
        <w:rPr>
          <w:szCs w:val="24"/>
        </w:rPr>
      </w:pPr>
    </w:p>
    <w:p w14:paraId="0F310098" w14:textId="77777777" w:rsidR="00604B14" w:rsidRPr="008A7A6B" w:rsidRDefault="00604B14" w:rsidP="00C100D8">
      <w:pPr>
        <w:rPr>
          <w:szCs w:val="24"/>
        </w:rPr>
      </w:pPr>
      <w:r w:rsidRPr="008A7A6B">
        <w:rPr>
          <w:szCs w:val="24"/>
        </w:rPr>
        <w:t>By:  _____________________________</w:t>
      </w:r>
      <w:r w:rsidRPr="008A7A6B">
        <w:rPr>
          <w:szCs w:val="24"/>
        </w:rPr>
        <w:tab/>
        <w:t xml:space="preserve">   </w:t>
      </w:r>
      <w:r w:rsidRPr="008A7A6B">
        <w:rPr>
          <w:szCs w:val="24"/>
        </w:rPr>
        <w:tab/>
        <w:t xml:space="preserve">          By: __________</w:t>
      </w:r>
      <w:r w:rsidR="00E7601A" w:rsidRPr="008A7A6B">
        <w:rPr>
          <w:szCs w:val="24"/>
        </w:rPr>
        <w:t>__</w:t>
      </w:r>
      <w:r w:rsidRPr="008A7A6B">
        <w:rPr>
          <w:szCs w:val="24"/>
        </w:rPr>
        <w:t>____________</w:t>
      </w:r>
    </w:p>
    <w:p w14:paraId="65F080C3" w14:textId="77777777" w:rsidR="00604B14" w:rsidRPr="00931FA8" w:rsidRDefault="00604B14" w:rsidP="00C100D8">
      <w:pPr>
        <w:ind w:right="-540"/>
        <w:rPr>
          <w:i/>
          <w:sz w:val="20"/>
        </w:rPr>
      </w:pPr>
      <w:r w:rsidRPr="00931FA8">
        <w:rPr>
          <w:i/>
          <w:sz w:val="20"/>
        </w:rPr>
        <w:t xml:space="preserve">         (Signature)</w:t>
      </w:r>
      <w:r w:rsidRPr="00931FA8">
        <w:rPr>
          <w:i/>
          <w:sz w:val="20"/>
        </w:rPr>
        <w:tab/>
      </w:r>
      <w:r w:rsidRPr="00931FA8">
        <w:rPr>
          <w:i/>
          <w:sz w:val="20"/>
        </w:rPr>
        <w:tab/>
      </w:r>
      <w:r w:rsidRPr="00931FA8">
        <w:rPr>
          <w:i/>
          <w:sz w:val="20"/>
        </w:rPr>
        <w:tab/>
      </w:r>
      <w:r w:rsidRPr="00931FA8">
        <w:rPr>
          <w:i/>
          <w:sz w:val="20"/>
        </w:rPr>
        <w:tab/>
      </w:r>
      <w:r w:rsidRPr="00931FA8">
        <w:rPr>
          <w:i/>
          <w:sz w:val="20"/>
        </w:rPr>
        <w:tab/>
        <w:t xml:space="preserve">             </w:t>
      </w:r>
      <w:r w:rsidR="00931FA8">
        <w:rPr>
          <w:i/>
          <w:sz w:val="20"/>
        </w:rPr>
        <w:t xml:space="preserve">                </w:t>
      </w:r>
      <w:r w:rsidRPr="00931FA8">
        <w:rPr>
          <w:i/>
          <w:sz w:val="20"/>
        </w:rPr>
        <w:t xml:space="preserve">  </w:t>
      </w:r>
      <w:proofErr w:type="gramStart"/>
      <w:r w:rsidRPr="00931FA8">
        <w:rPr>
          <w:i/>
          <w:sz w:val="20"/>
        </w:rPr>
        <w:t xml:space="preserve">   (</w:t>
      </w:r>
      <w:proofErr w:type="gramEnd"/>
      <w:r w:rsidRPr="00931FA8">
        <w:rPr>
          <w:i/>
          <w:sz w:val="20"/>
        </w:rPr>
        <w:t xml:space="preserve">Signature) </w:t>
      </w:r>
    </w:p>
    <w:p w14:paraId="5688A5DC" w14:textId="77777777" w:rsidR="00604B14" w:rsidRDefault="00604B14" w:rsidP="00C100D8">
      <w:pPr>
        <w:ind w:right="-540"/>
        <w:rPr>
          <w:szCs w:val="24"/>
        </w:rPr>
      </w:pPr>
    </w:p>
    <w:p w14:paraId="534FCDC6" w14:textId="77777777" w:rsidR="00604B14" w:rsidRPr="008A7A6B" w:rsidRDefault="00604B14" w:rsidP="00C100D8">
      <w:pPr>
        <w:ind w:right="-540"/>
        <w:rPr>
          <w:szCs w:val="24"/>
        </w:rPr>
      </w:pPr>
      <w:r w:rsidRPr="008A7A6B">
        <w:rPr>
          <w:szCs w:val="24"/>
        </w:rPr>
        <w:t xml:space="preserve">Name: </w:t>
      </w:r>
      <w:r w:rsidRPr="00831DD2">
        <w:rPr>
          <w:szCs w:val="24"/>
          <w:u w:val="single"/>
        </w:rPr>
        <w:t>_</w:t>
      </w:r>
      <w:r w:rsidR="00AD25BA">
        <w:rPr>
          <w:szCs w:val="24"/>
          <w:u w:val="single"/>
        </w:rPr>
        <w:tab/>
      </w:r>
      <w:r w:rsidR="00AD25BA">
        <w:rPr>
          <w:szCs w:val="24"/>
          <w:u w:val="single"/>
        </w:rPr>
        <w:tab/>
      </w:r>
      <w:r w:rsidR="00891CFE">
        <w:rPr>
          <w:szCs w:val="24"/>
        </w:rPr>
        <w:t>________</w:t>
      </w:r>
      <w:r w:rsidRPr="008A7A6B">
        <w:rPr>
          <w:szCs w:val="24"/>
        </w:rPr>
        <w:t xml:space="preserve">_____   </w:t>
      </w:r>
      <w:r w:rsidR="00E7601A" w:rsidRPr="008A7A6B">
        <w:rPr>
          <w:szCs w:val="24"/>
        </w:rPr>
        <w:t xml:space="preserve">  </w:t>
      </w:r>
      <w:r w:rsidR="00891CFE">
        <w:rPr>
          <w:szCs w:val="24"/>
        </w:rPr>
        <w:tab/>
      </w:r>
      <w:r w:rsidR="00891CFE">
        <w:rPr>
          <w:szCs w:val="24"/>
        </w:rPr>
        <w:tab/>
        <w:t xml:space="preserve">        </w:t>
      </w:r>
      <w:r w:rsidR="00831DD2">
        <w:rPr>
          <w:szCs w:val="24"/>
        </w:rPr>
        <w:t xml:space="preserve"> </w:t>
      </w:r>
      <w:r w:rsidRPr="008A7A6B">
        <w:rPr>
          <w:szCs w:val="24"/>
        </w:rPr>
        <w:t>Name: _____________________</w:t>
      </w:r>
    </w:p>
    <w:p w14:paraId="37961180" w14:textId="77777777" w:rsidR="00604B14" w:rsidRPr="00931FA8" w:rsidRDefault="00604B14" w:rsidP="00C100D8">
      <w:pPr>
        <w:rPr>
          <w:i/>
          <w:sz w:val="20"/>
        </w:rPr>
      </w:pPr>
      <w:r w:rsidRPr="008A7A6B">
        <w:rPr>
          <w:szCs w:val="24"/>
        </w:rPr>
        <w:tab/>
      </w:r>
      <w:r w:rsidRPr="00931FA8">
        <w:rPr>
          <w:i/>
          <w:sz w:val="20"/>
        </w:rPr>
        <w:t>(Print)</w:t>
      </w:r>
      <w:r w:rsidRPr="00931FA8">
        <w:rPr>
          <w:i/>
          <w:sz w:val="20"/>
        </w:rPr>
        <w:tab/>
      </w:r>
      <w:r w:rsidRPr="00931FA8">
        <w:rPr>
          <w:i/>
          <w:sz w:val="20"/>
        </w:rPr>
        <w:tab/>
      </w:r>
      <w:r w:rsidRPr="00931FA8">
        <w:rPr>
          <w:i/>
          <w:sz w:val="20"/>
        </w:rPr>
        <w:tab/>
      </w:r>
      <w:r w:rsidRPr="00931FA8">
        <w:rPr>
          <w:i/>
          <w:sz w:val="20"/>
        </w:rPr>
        <w:tab/>
      </w:r>
      <w:r w:rsidRPr="00931FA8">
        <w:rPr>
          <w:i/>
          <w:sz w:val="20"/>
        </w:rPr>
        <w:tab/>
      </w:r>
      <w:r w:rsidRPr="00931FA8">
        <w:rPr>
          <w:i/>
          <w:sz w:val="20"/>
        </w:rPr>
        <w:tab/>
      </w:r>
      <w:r w:rsidRPr="00931FA8">
        <w:rPr>
          <w:i/>
          <w:sz w:val="20"/>
        </w:rPr>
        <w:tab/>
        <w:t xml:space="preserve">       </w:t>
      </w:r>
      <w:proofErr w:type="gramStart"/>
      <w:r w:rsidRPr="00931FA8">
        <w:rPr>
          <w:i/>
          <w:sz w:val="20"/>
        </w:rPr>
        <w:t xml:space="preserve">  </w:t>
      </w:r>
      <w:r w:rsidR="00931FA8">
        <w:rPr>
          <w:i/>
          <w:sz w:val="20"/>
        </w:rPr>
        <w:t xml:space="preserve"> </w:t>
      </w:r>
      <w:r w:rsidRPr="00931FA8">
        <w:rPr>
          <w:i/>
          <w:sz w:val="20"/>
        </w:rPr>
        <w:t>(</w:t>
      </w:r>
      <w:proofErr w:type="gramEnd"/>
      <w:r w:rsidRPr="00931FA8">
        <w:rPr>
          <w:i/>
          <w:sz w:val="20"/>
        </w:rPr>
        <w:t>Print)</w:t>
      </w:r>
    </w:p>
    <w:p w14:paraId="132A3CE9" w14:textId="77777777" w:rsidR="00831DD2" w:rsidRDefault="00831DD2" w:rsidP="00C100D8">
      <w:pPr>
        <w:tabs>
          <w:tab w:val="left" w:pos="8820"/>
          <w:tab w:val="left" w:pos="8910"/>
        </w:tabs>
        <w:ind w:right="-360"/>
        <w:rPr>
          <w:szCs w:val="24"/>
        </w:rPr>
      </w:pPr>
    </w:p>
    <w:p w14:paraId="566F6F37" w14:textId="77777777" w:rsidR="00604B14" w:rsidRPr="008A7A6B" w:rsidRDefault="00604B14" w:rsidP="00C100D8">
      <w:pPr>
        <w:tabs>
          <w:tab w:val="left" w:pos="8820"/>
          <w:tab w:val="left" w:pos="8910"/>
        </w:tabs>
        <w:ind w:right="-360"/>
        <w:rPr>
          <w:szCs w:val="24"/>
        </w:rPr>
      </w:pPr>
      <w:r w:rsidRPr="008A7A6B">
        <w:rPr>
          <w:szCs w:val="24"/>
        </w:rPr>
        <w:t xml:space="preserve">Title: </w:t>
      </w:r>
      <w:r w:rsidR="00AD25BA">
        <w:rPr>
          <w:szCs w:val="24"/>
        </w:rPr>
        <w:t>________________</w:t>
      </w:r>
      <w:r w:rsidRPr="008A7A6B">
        <w:rPr>
          <w:szCs w:val="24"/>
        </w:rPr>
        <w:t>______</w:t>
      </w:r>
      <w:r w:rsidR="00AD25BA">
        <w:rPr>
          <w:szCs w:val="24"/>
        </w:rPr>
        <w:t>_____</w:t>
      </w:r>
      <w:r w:rsidRPr="008A7A6B">
        <w:rPr>
          <w:szCs w:val="24"/>
        </w:rPr>
        <w:t xml:space="preserve">                        </w:t>
      </w:r>
      <w:r w:rsidR="00E7601A" w:rsidRPr="008A7A6B">
        <w:rPr>
          <w:szCs w:val="24"/>
        </w:rPr>
        <w:t xml:space="preserve">  </w:t>
      </w:r>
      <w:r w:rsidR="00831DD2">
        <w:rPr>
          <w:szCs w:val="24"/>
        </w:rPr>
        <w:t xml:space="preserve">   </w:t>
      </w:r>
      <w:r w:rsidRPr="008A7A6B">
        <w:rPr>
          <w:szCs w:val="24"/>
        </w:rPr>
        <w:t>Title _______________________</w:t>
      </w:r>
    </w:p>
    <w:p w14:paraId="0C0A7025" w14:textId="77777777" w:rsidR="00604B14" w:rsidRPr="00931FA8" w:rsidRDefault="00BA395A" w:rsidP="00C100D8">
      <w:pPr>
        <w:rPr>
          <w:i/>
          <w:sz w:val="20"/>
        </w:rPr>
      </w:pPr>
      <w:r w:rsidRPr="00931FA8">
        <w:rPr>
          <w:i/>
          <w:sz w:val="20"/>
        </w:rPr>
        <w:t xml:space="preserve">       </w:t>
      </w:r>
      <w:r w:rsidR="00931FA8">
        <w:rPr>
          <w:i/>
          <w:sz w:val="20"/>
        </w:rPr>
        <w:t xml:space="preserve">  </w:t>
      </w:r>
      <w:r w:rsidRPr="00931FA8">
        <w:rPr>
          <w:i/>
          <w:sz w:val="20"/>
        </w:rPr>
        <w:t xml:space="preserve">   (</w:t>
      </w:r>
      <w:proofErr w:type="gramStart"/>
      <w:r w:rsidRPr="00931FA8">
        <w:rPr>
          <w:i/>
          <w:sz w:val="20"/>
        </w:rPr>
        <w:t xml:space="preserve">Print)   </w:t>
      </w:r>
      <w:proofErr w:type="gramEnd"/>
      <w:r w:rsidRPr="00931FA8">
        <w:rPr>
          <w:i/>
          <w:sz w:val="20"/>
        </w:rPr>
        <w:t xml:space="preserve">                                                                          </w:t>
      </w:r>
      <w:r w:rsidR="00931FA8">
        <w:rPr>
          <w:i/>
          <w:sz w:val="20"/>
        </w:rPr>
        <w:t xml:space="preserve">                  </w:t>
      </w:r>
      <w:r w:rsidRPr="00931FA8">
        <w:rPr>
          <w:i/>
          <w:sz w:val="20"/>
        </w:rPr>
        <w:t xml:space="preserve">    (Print)</w:t>
      </w:r>
    </w:p>
    <w:p w14:paraId="077CE2C8" w14:textId="77777777" w:rsidR="00604B14" w:rsidRPr="008A7A6B" w:rsidRDefault="00604B14" w:rsidP="00C100D8">
      <w:pPr>
        <w:tabs>
          <w:tab w:val="left" w:pos="432"/>
          <w:tab w:val="left" w:pos="1584"/>
          <w:tab w:val="left" w:pos="2736"/>
          <w:tab w:val="left" w:pos="3960"/>
          <w:tab w:val="left" w:pos="4050"/>
          <w:tab w:val="left" w:pos="5580"/>
          <w:tab w:val="left" w:pos="6480"/>
          <w:tab w:val="left" w:pos="7200"/>
          <w:tab w:val="left" w:pos="7920"/>
          <w:tab w:val="left" w:pos="8640"/>
        </w:tabs>
        <w:spacing w:line="283" w:lineRule="exact"/>
        <w:jc w:val="both"/>
        <w:rPr>
          <w:color w:val="000000"/>
          <w:szCs w:val="24"/>
        </w:rPr>
      </w:pPr>
      <w:r w:rsidRPr="008A7A6B">
        <w:rPr>
          <w:color w:val="000000"/>
          <w:szCs w:val="24"/>
        </w:rPr>
        <w:t xml:space="preserve">Date:  </w:t>
      </w:r>
      <w:r w:rsidRPr="008A7A6B">
        <w:rPr>
          <w:color w:val="000000"/>
          <w:szCs w:val="24"/>
          <w:u w:val="single"/>
        </w:rPr>
        <w:t xml:space="preserve">                                                        </w:t>
      </w:r>
      <w:r w:rsidRPr="008A7A6B">
        <w:rPr>
          <w:color w:val="000000"/>
          <w:szCs w:val="24"/>
        </w:rPr>
        <w:t xml:space="preserve">                      </w:t>
      </w:r>
      <w:r w:rsidR="00E7601A" w:rsidRPr="008A7A6B">
        <w:rPr>
          <w:color w:val="000000"/>
          <w:szCs w:val="24"/>
        </w:rPr>
        <w:t xml:space="preserve"> </w:t>
      </w:r>
      <w:r w:rsidRPr="008A7A6B">
        <w:rPr>
          <w:color w:val="000000"/>
          <w:szCs w:val="24"/>
        </w:rPr>
        <w:t xml:space="preserve">   Date: </w:t>
      </w:r>
      <w:r w:rsidRPr="008A7A6B">
        <w:rPr>
          <w:color w:val="000000"/>
          <w:szCs w:val="24"/>
          <w:u w:val="single"/>
        </w:rPr>
        <w:t xml:space="preserve">                                           </w:t>
      </w:r>
      <w:r w:rsidRPr="008A7A6B">
        <w:rPr>
          <w:color w:val="000000"/>
          <w:szCs w:val="24"/>
        </w:rPr>
        <w:t>_</w:t>
      </w:r>
      <w:r w:rsidRPr="008A7A6B">
        <w:rPr>
          <w:color w:val="000000"/>
          <w:szCs w:val="24"/>
          <w:u w:val="single"/>
        </w:rPr>
        <w:t xml:space="preserve"> </w:t>
      </w:r>
    </w:p>
    <w:p w14:paraId="5D14D3FE" w14:textId="77777777" w:rsidR="00831DD2" w:rsidRDefault="00831DD2" w:rsidP="00C100D8">
      <w:pPr>
        <w:rPr>
          <w:szCs w:val="24"/>
        </w:rPr>
      </w:pPr>
    </w:p>
    <w:p w14:paraId="0315A01A" w14:textId="77777777" w:rsidR="00831DD2" w:rsidRPr="00831DD2" w:rsidRDefault="00831DD2" w:rsidP="00831DD2">
      <w:pPr>
        <w:ind w:left="720" w:firstLine="720"/>
        <w:rPr>
          <w:b/>
          <w:szCs w:val="24"/>
          <w:u w:val="single"/>
        </w:rPr>
      </w:pPr>
    </w:p>
    <w:p w14:paraId="6FABBD57" w14:textId="77777777" w:rsidR="00831DD2" w:rsidRDefault="00831DD2" w:rsidP="00C100D8">
      <w:pPr>
        <w:rPr>
          <w:szCs w:val="24"/>
        </w:rPr>
      </w:pPr>
    </w:p>
    <w:p w14:paraId="2A8B9FC8" w14:textId="77777777" w:rsidR="00831DD2" w:rsidRDefault="00831DD2" w:rsidP="00C100D8">
      <w:pPr>
        <w:rPr>
          <w:szCs w:val="24"/>
        </w:rPr>
      </w:pPr>
    </w:p>
    <w:p w14:paraId="497D78B9" w14:textId="77777777" w:rsidR="003D4089" w:rsidRDefault="003D4089" w:rsidP="00C100D8">
      <w:pPr>
        <w:rPr>
          <w:szCs w:val="24"/>
        </w:rPr>
      </w:pPr>
    </w:p>
    <w:p w14:paraId="6D8D2C78" w14:textId="77777777" w:rsidR="00DD1318" w:rsidRDefault="00604B14" w:rsidP="00C100D8">
      <w:pPr>
        <w:rPr>
          <w:szCs w:val="24"/>
        </w:rPr>
      </w:pPr>
      <w:r w:rsidRPr="008A7A6B">
        <w:rPr>
          <w:szCs w:val="24"/>
        </w:rPr>
        <w:t xml:space="preserve">Recommended By: </w:t>
      </w:r>
    </w:p>
    <w:p w14:paraId="5BEFDA93" w14:textId="77777777" w:rsidR="00604B14" w:rsidRPr="008A7A6B" w:rsidRDefault="00604B14" w:rsidP="00C100D8">
      <w:pPr>
        <w:pStyle w:val="Header"/>
        <w:tabs>
          <w:tab w:val="clear" w:pos="4320"/>
          <w:tab w:val="clear" w:pos="8640"/>
          <w:tab w:val="left" w:pos="8910"/>
        </w:tabs>
        <w:spacing w:before="240"/>
        <w:rPr>
          <w:szCs w:val="24"/>
          <w:u w:val="single"/>
        </w:rPr>
      </w:pPr>
      <w:r w:rsidRPr="008A7A6B">
        <w:rPr>
          <w:szCs w:val="24"/>
        </w:rPr>
        <w:t xml:space="preserve">__________________________                                  </w:t>
      </w:r>
      <w:r w:rsidR="00E7601A" w:rsidRPr="008A7A6B">
        <w:rPr>
          <w:szCs w:val="24"/>
        </w:rPr>
        <w:t xml:space="preserve">    </w:t>
      </w:r>
      <w:r w:rsidRPr="008A7A6B">
        <w:rPr>
          <w:szCs w:val="24"/>
        </w:rPr>
        <w:t xml:space="preserve"> </w:t>
      </w:r>
      <w:r w:rsidR="00B15780" w:rsidRPr="008A7A6B">
        <w:rPr>
          <w:szCs w:val="24"/>
        </w:rPr>
        <w:t xml:space="preserve">  </w:t>
      </w:r>
      <w:r w:rsidRPr="008A7A6B">
        <w:rPr>
          <w:color w:val="000000"/>
          <w:szCs w:val="24"/>
        </w:rPr>
        <w:t>Date: ____________________</w:t>
      </w:r>
      <w:r w:rsidR="00E7601A" w:rsidRPr="008A7A6B">
        <w:rPr>
          <w:color w:val="000000"/>
          <w:szCs w:val="24"/>
        </w:rPr>
        <w:t>_</w:t>
      </w:r>
      <w:r w:rsidRPr="008A7A6B">
        <w:rPr>
          <w:color w:val="000000"/>
          <w:szCs w:val="24"/>
        </w:rPr>
        <w:t>__</w:t>
      </w:r>
      <w:r w:rsidRPr="008A7A6B">
        <w:rPr>
          <w:color w:val="000000"/>
          <w:szCs w:val="24"/>
          <w:u w:val="single"/>
        </w:rPr>
        <w:t xml:space="preserve">   </w:t>
      </w:r>
    </w:p>
    <w:p w14:paraId="1BA1114C" w14:textId="7BA11733" w:rsidR="00604B14" w:rsidRPr="008A7A6B" w:rsidRDefault="00440752" w:rsidP="00C100D8">
      <w:pPr>
        <w:tabs>
          <w:tab w:val="left" w:pos="0"/>
          <w:tab w:val="left" w:pos="1584"/>
          <w:tab w:val="left" w:pos="2736"/>
          <w:tab w:val="left" w:pos="3888"/>
          <w:tab w:val="left" w:pos="5040"/>
          <w:tab w:val="left" w:pos="5760"/>
          <w:tab w:val="left" w:pos="6480"/>
          <w:tab w:val="left" w:pos="7200"/>
          <w:tab w:val="left" w:pos="7920"/>
          <w:tab w:val="left" w:pos="8640"/>
        </w:tabs>
        <w:spacing w:line="283" w:lineRule="exact"/>
        <w:jc w:val="both"/>
        <w:rPr>
          <w:color w:val="000000"/>
          <w:szCs w:val="24"/>
        </w:rPr>
      </w:pPr>
      <w:r>
        <w:rPr>
          <w:color w:val="000000"/>
          <w:szCs w:val="24"/>
        </w:rPr>
        <w:t>Michael Pa</w:t>
      </w:r>
      <w:r w:rsidR="00BE719E">
        <w:rPr>
          <w:color w:val="000000"/>
          <w:szCs w:val="24"/>
        </w:rPr>
        <w:t>tt</w:t>
      </w:r>
      <w:r w:rsidR="003A7349">
        <w:rPr>
          <w:color w:val="000000"/>
          <w:szCs w:val="24"/>
        </w:rPr>
        <w:t>o</w:t>
      </w:r>
      <w:r w:rsidR="000269A9">
        <w:rPr>
          <w:color w:val="000000"/>
          <w:szCs w:val="24"/>
        </w:rPr>
        <w:t>n</w:t>
      </w:r>
      <w:r w:rsidR="00AD25BA">
        <w:rPr>
          <w:color w:val="000000"/>
          <w:szCs w:val="24"/>
        </w:rPr>
        <w:t>, Interim D</w:t>
      </w:r>
      <w:r w:rsidR="00604B14" w:rsidRPr="008A7A6B">
        <w:rPr>
          <w:color w:val="000000"/>
          <w:szCs w:val="24"/>
        </w:rPr>
        <w:t>irector</w:t>
      </w:r>
    </w:p>
    <w:p w14:paraId="0D214690" w14:textId="77777777" w:rsidR="00604B14" w:rsidRPr="008A7A6B" w:rsidRDefault="00604B14" w:rsidP="00C100D8">
      <w:pPr>
        <w:tabs>
          <w:tab w:val="left" w:pos="0"/>
          <w:tab w:val="left" w:pos="1584"/>
          <w:tab w:val="left" w:pos="2736"/>
          <w:tab w:val="left" w:pos="3888"/>
          <w:tab w:val="left" w:pos="5040"/>
          <w:tab w:val="left" w:pos="5760"/>
          <w:tab w:val="left" w:pos="6480"/>
          <w:tab w:val="left" w:pos="7200"/>
          <w:tab w:val="left" w:pos="7920"/>
          <w:tab w:val="left" w:pos="8640"/>
        </w:tabs>
        <w:spacing w:line="283" w:lineRule="exact"/>
        <w:jc w:val="both"/>
        <w:rPr>
          <w:color w:val="000000"/>
          <w:szCs w:val="24"/>
        </w:rPr>
      </w:pPr>
      <w:r w:rsidRPr="008A7A6B">
        <w:rPr>
          <w:color w:val="000000"/>
          <w:szCs w:val="24"/>
        </w:rPr>
        <w:t>Hamilton County Department of Job &amp; Family Service</w:t>
      </w:r>
      <w:r w:rsidR="00463FCE" w:rsidRPr="008A7A6B">
        <w:rPr>
          <w:color w:val="000000"/>
          <w:szCs w:val="24"/>
        </w:rPr>
        <w:t>s</w:t>
      </w:r>
    </w:p>
    <w:p w14:paraId="509CAD65" w14:textId="77777777" w:rsidR="00604B14" w:rsidRPr="008A7A6B" w:rsidRDefault="00604B14" w:rsidP="00C100D8">
      <w:pPr>
        <w:tabs>
          <w:tab w:val="left" w:pos="0"/>
          <w:tab w:val="left" w:pos="1584"/>
          <w:tab w:val="left" w:pos="2736"/>
          <w:tab w:val="left" w:pos="3888"/>
          <w:tab w:val="left" w:pos="5040"/>
          <w:tab w:val="left" w:pos="5760"/>
          <w:tab w:val="left" w:pos="6480"/>
          <w:tab w:val="left" w:pos="7200"/>
          <w:tab w:val="left" w:pos="7920"/>
          <w:tab w:val="left" w:pos="8640"/>
        </w:tabs>
        <w:spacing w:line="283" w:lineRule="exact"/>
        <w:jc w:val="both"/>
        <w:rPr>
          <w:color w:val="000000"/>
          <w:szCs w:val="24"/>
        </w:rPr>
      </w:pPr>
      <w:smartTag w:uri="urn:schemas-microsoft-com:office:smarttags" w:element="place">
        <w:smartTag w:uri="urn:schemas-microsoft-com:office:smarttags" w:element="City">
          <w:r w:rsidRPr="008A7A6B">
            <w:rPr>
              <w:color w:val="000000"/>
              <w:szCs w:val="24"/>
            </w:rPr>
            <w:t>Hamilton County</w:t>
          </w:r>
        </w:smartTag>
        <w:r w:rsidRPr="008A7A6B">
          <w:rPr>
            <w:color w:val="000000"/>
            <w:szCs w:val="24"/>
          </w:rPr>
          <w:t xml:space="preserve">, </w:t>
        </w:r>
        <w:smartTag w:uri="urn:schemas-microsoft-com:office:smarttags" w:element="State">
          <w:r w:rsidRPr="008A7A6B">
            <w:rPr>
              <w:color w:val="000000"/>
              <w:szCs w:val="24"/>
            </w:rPr>
            <w:t>Ohio</w:t>
          </w:r>
        </w:smartTag>
      </w:smartTag>
    </w:p>
    <w:p w14:paraId="25B4E68B" w14:textId="77777777" w:rsidR="00604B14" w:rsidRDefault="00604B14" w:rsidP="00C100D8">
      <w:pPr>
        <w:rPr>
          <w:szCs w:val="24"/>
        </w:rPr>
      </w:pPr>
    </w:p>
    <w:p w14:paraId="27FD16B9" w14:textId="77777777" w:rsidR="00831DD2" w:rsidRDefault="00831DD2" w:rsidP="00C100D8">
      <w:pPr>
        <w:rPr>
          <w:szCs w:val="24"/>
        </w:rPr>
      </w:pPr>
    </w:p>
    <w:p w14:paraId="335D81D6" w14:textId="77777777" w:rsidR="00604B14" w:rsidRPr="008A7A6B" w:rsidRDefault="00604B14" w:rsidP="00C100D8">
      <w:pPr>
        <w:rPr>
          <w:szCs w:val="24"/>
        </w:rPr>
      </w:pPr>
      <w:r w:rsidRPr="008A7A6B">
        <w:rPr>
          <w:szCs w:val="24"/>
        </w:rPr>
        <w:t xml:space="preserve">Approved as to form:  </w:t>
      </w:r>
    </w:p>
    <w:p w14:paraId="254AC549" w14:textId="77777777" w:rsidR="00604B14" w:rsidRPr="008A7A6B" w:rsidRDefault="00604B14" w:rsidP="00C100D8">
      <w:pPr>
        <w:rPr>
          <w:szCs w:val="24"/>
        </w:rPr>
      </w:pPr>
    </w:p>
    <w:p w14:paraId="407F537E" w14:textId="77777777" w:rsidR="00604B14" w:rsidRPr="00831DD2" w:rsidRDefault="00604B14" w:rsidP="00C100D8">
      <w:pPr>
        <w:rPr>
          <w:sz w:val="18"/>
          <w:szCs w:val="18"/>
          <w:u w:val="single"/>
        </w:rPr>
      </w:pPr>
      <w:r w:rsidRPr="008A7A6B">
        <w:rPr>
          <w:szCs w:val="24"/>
        </w:rPr>
        <w:t xml:space="preserve">By:  ___________________________.                           </w:t>
      </w:r>
      <w:r w:rsidR="00831DD2">
        <w:rPr>
          <w:szCs w:val="24"/>
        </w:rPr>
        <w:tab/>
      </w:r>
      <w:r w:rsidR="00831DD2">
        <w:rPr>
          <w:sz w:val="18"/>
          <w:szCs w:val="18"/>
        </w:rPr>
        <w:t xml:space="preserve">Prepared </w:t>
      </w:r>
      <w:proofErr w:type="gramStart"/>
      <w:r w:rsidR="00831DD2">
        <w:rPr>
          <w:sz w:val="18"/>
          <w:szCs w:val="18"/>
        </w:rPr>
        <w:t>By:_</w:t>
      </w:r>
      <w:proofErr w:type="gramEnd"/>
      <w:r w:rsidR="00831DD2">
        <w:rPr>
          <w:sz w:val="18"/>
          <w:szCs w:val="18"/>
        </w:rPr>
        <w:t>_________</w:t>
      </w:r>
    </w:p>
    <w:p w14:paraId="6FB2D7AC" w14:textId="77777777" w:rsidR="00604B14" w:rsidRPr="00831DD2" w:rsidRDefault="00604B14" w:rsidP="00C100D8">
      <w:pPr>
        <w:rPr>
          <w:sz w:val="18"/>
          <w:szCs w:val="18"/>
        </w:rPr>
      </w:pPr>
      <w:r w:rsidRPr="008A7A6B">
        <w:rPr>
          <w:szCs w:val="24"/>
        </w:rPr>
        <w:t xml:space="preserve">       Assistant Prosecuting Attorney</w:t>
      </w:r>
      <w:r w:rsidR="00831DD2">
        <w:rPr>
          <w:szCs w:val="24"/>
        </w:rPr>
        <w:tab/>
      </w:r>
      <w:r w:rsidR="00831DD2">
        <w:rPr>
          <w:szCs w:val="24"/>
        </w:rPr>
        <w:tab/>
      </w:r>
      <w:r w:rsidR="00831DD2">
        <w:rPr>
          <w:szCs w:val="24"/>
        </w:rPr>
        <w:tab/>
      </w:r>
      <w:r w:rsidR="00831DD2">
        <w:rPr>
          <w:szCs w:val="24"/>
        </w:rPr>
        <w:tab/>
      </w:r>
      <w:r w:rsidR="00831DD2" w:rsidRPr="00831DD2">
        <w:rPr>
          <w:sz w:val="18"/>
          <w:szCs w:val="18"/>
        </w:rPr>
        <w:t>Checked by:</w:t>
      </w:r>
      <w:r w:rsidR="00831DD2">
        <w:rPr>
          <w:sz w:val="18"/>
          <w:szCs w:val="18"/>
        </w:rPr>
        <w:t xml:space="preserve"> __________</w:t>
      </w:r>
    </w:p>
    <w:p w14:paraId="74E6F8C3" w14:textId="02E40845" w:rsidR="008F2BD9" w:rsidRDefault="00604B14" w:rsidP="00DB37EB">
      <w:r w:rsidRPr="008A7A6B">
        <w:rPr>
          <w:szCs w:val="24"/>
        </w:rPr>
        <w:t xml:space="preserve">       Hamilton County, Ohio</w:t>
      </w:r>
      <w:r w:rsidR="00831DD2">
        <w:rPr>
          <w:szCs w:val="24"/>
        </w:rPr>
        <w:tab/>
      </w:r>
      <w:r w:rsidR="00831DD2">
        <w:rPr>
          <w:szCs w:val="24"/>
        </w:rPr>
        <w:tab/>
      </w:r>
      <w:r w:rsidR="00831DD2">
        <w:rPr>
          <w:szCs w:val="24"/>
        </w:rPr>
        <w:tab/>
      </w:r>
      <w:r w:rsidR="00831DD2">
        <w:rPr>
          <w:szCs w:val="24"/>
        </w:rPr>
        <w:tab/>
      </w:r>
      <w:r w:rsidR="00831DD2">
        <w:rPr>
          <w:szCs w:val="24"/>
        </w:rPr>
        <w:tab/>
      </w:r>
      <w:r w:rsidR="00831DD2">
        <w:rPr>
          <w:sz w:val="18"/>
          <w:szCs w:val="18"/>
        </w:rPr>
        <w:t xml:space="preserve">Approved </w:t>
      </w:r>
      <w:proofErr w:type="gramStart"/>
      <w:r w:rsidR="00831DD2">
        <w:rPr>
          <w:sz w:val="18"/>
          <w:szCs w:val="18"/>
        </w:rPr>
        <w:t>by:_</w:t>
      </w:r>
      <w:proofErr w:type="gramEnd"/>
      <w:r w:rsidR="00831DD2">
        <w:rPr>
          <w:sz w:val="18"/>
          <w:szCs w:val="18"/>
        </w:rPr>
        <w:t>_________</w:t>
      </w:r>
      <w:r w:rsidR="00831DD2">
        <w:rPr>
          <w:szCs w:val="24"/>
        </w:rPr>
        <w:tab/>
      </w:r>
      <w:r w:rsidR="00831DD2">
        <w:rPr>
          <w:szCs w:val="24"/>
        </w:rPr>
        <w:tab/>
      </w:r>
      <w:r w:rsidR="00831DD2">
        <w:rPr>
          <w:szCs w:val="24"/>
        </w:rPr>
        <w:tab/>
      </w:r>
      <w:r w:rsidR="00831DD2">
        <w:rPr>
          <w:szCs w:val="24"/>
        </w:rPr>
        <w:tab/>
      </w:r>
      <w:r w:rsidR="00831DD2">
        <w:rPr>
          <w:szCs w:val="24"/>
        </w:rPr>
        <w:tab/>
      </w:r>
    </w:p>
    <w:p w14:paraId="5BE23564" w14:textId="77777777" w:rsidR="008F2BD9" w:rsidRDefault="008F2BD9" w:rsidP="00710C29">
      <w:pPr>
        <w:spacing w:after="120"/>
        <w:ind w:left="1080"/>
        <w:jc w:val="both"/>
        <w:rPr>
          <w:szCs w:val="24"/>
        </w:rPr>
      </w:pPr>
    </w:p>
    <w:sectPr w:rsidR="008F2BD9" w:rsidSect="00662A3E">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F0C1" w14:textId="77777777" w:rsidR="00FA2CB5" w:rsidRDefault="00FA2CB5">
      <w:r>
        <w:separator/>
      </w:r>
    </w:p>
  </w:endnote>
  <w:endnote w:type="continuationSeparator" w:id="0">
    <w:p w14:paraId="14AACAE4" w14:textId="77777777" w:rsidR="00FA2CB5" w:rsidRDefault="00FA2CB5">
      <w:r>
        <w:continuationSeparator/>
      </w:r>
    </w:p>
  </w:endnote>
  <w:endnote w:type="continuationNotice" w:id="1">
    <w:p w14:paraId="767ECB51" w14:textId="77777777" w:rsidR="00FA2CB5" w:rsidRDefault="00FA2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506A" w14:textId="77777777" w:rsidR="00094054" w:rsidRDefault="00753346" w:rsidP="008609BC">
    <w:pPr>
      <w:pStyle w:val="Footer"/>
      <w:framePr w:wrap="around" w:vAnchor="text" w:hAnchor="margin" w:xAlign="center" w:y="1"/>
      <w:jc w:val="right"/>
      <w:rPr>
        <w:rStyle w:val="PageNumber"/>
      </w:rPr>
    </w:pPr>
    <w:r>
      <w:rPr>
        <w:rStyle w:val="PageNumber"/>
      </w:rPr>
      <w:fldChar w:fldCharType="begin"/>
    </w:r>
    <w:r w:rsidR="00094054">
      <w:rPr>
        <w:rStyle w:val="PageNumber"/>
      </w:rPr>
      <w:instrText xml:space="preserve">PAGE  </w:instrText>
    </w:r>
    <w:r>
      <w:rPr>
        <w:rStyle w:val="PageNumber"/>
      </w:rPr>
      <w:fldChar w:fldCharType="separate"/>
    </w:r>
    <w:r w:rsidR="00094054">
      <w:rPr>
        <w:rStyle w:val="PageNumber"/>
        <w:noProof/>
      </w:rPr>
      <w:t>16</w:t>
    </w:r>
    <w:r>
      <w:rPr>
        <w:rStyle w:val="PageNumber"/>
      </w:rPr>
      <w:fldChar w:fldCharType="end"/>
    </w:r>
  </w:p>
  <w:p w14:paraId="02F8E90C" w14:textId="77777777" w:rsidR="00094054" w:rsidRDefault="00094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DFA0" w14:textId="77777777" w:rsidR="00094054" w:rsidRDefault="00753346" w:rsidP="008609BC">
    <w:pPr>
      <w:pStyle w:val="Footer"/>
      <w:framePr w:wrap="around" w:vAnchor="text" w:hAnchor="margin" w:xAlign="center" w:y="1"/>
      <w:jc w:val="right"/>
    </w:pPr>
    <w:r>
      <w:fldChar w:fldCharType="begin"/>
    </w:r>
    <w:r w:rsidR="00094054">
      <w:instrText xml:space="preserve">PAGE  </w:instrText>
    </w:r>
    <w:r>
      <w:fldChar w:fldCharType="separate"/>
    </w:r>
    <w:r w:rsidR="007F3991">
      <w:rPr>
        <w:noProof/>
      </w:rPr>
      <w:t>22</w:t>
    </w:r>
    <w:r>
      <w:fldChar w:fldCharType="end"/>
    </w:r>
  </w:p>
  <w:p w14:paraId="29C2A9C9" w14:textId="77777777" w:rsidR="00094054" w:rsidRDefault="00094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083E" w14:textId="77777777" w:rsidR="00B3157B" w:rsidRDefault="00B31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AB2B" w14:textId="77777777" w:rsidR="00FA2CB5" w:rsidRDefault="00FA2CB5">
      <w:r>
        <w:separator/>
      </w:r>
    </w:p>
  </w:footnote>
  <w:footnote w:type="continuationSeparator" w:id="0">
    <w:p w14:paraId="6A590F11" w14:textId="77777777" w:rsidR="00FA2CB5" w:rsidRDefault="00FA2CB5">
      <w:r>
        <w:continuationSeparator/>
      </w:r>
    </w:p>
  </w:footnote>
  <w:footnote w:type="continuationNotice" w:id="1">
    <w:p w14:paraId="2B22309C" w14:textId="77777777" w:rsidR="00FA2CB5" w:rsidRDefault="00FA2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0494" w14:textId="77777777" w:rsidR="00B3157B" w:rsidRDefault="00B31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554600"/>
      <w:docPartObj>
        <w:docPartGallery w:val="Watermarks"/>
        <w:docPartUnique/>
      </w:docPartObj>
    </w:sdtPr>
    <w:sdtContent>
      <w:p w14:paraId="4632537B" w14:textId="4A3B56D6" w:rsidR="00B3157B" w:rsidRDefault="00000000">
        <w:pPr>
          <w:pStyle w:val="Header"/>
        </w:pPr>
        <w:r>
          <w:rPr>
            <w:noProof/>
          </w:rPr>
          <w:pict w14:anchorId="1077FC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0590" w14:textId="77777777" w:rsidR="00B3157B" w:rsidRDefault="00B31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9AE"/>
    <w:multiLevelType w:val="hybridMultilevel"/>
    <w:tmpl w:val="5864885A"/>
    <w:lvl w:ilvl="0" w:tplc="7D9E79AC">
      <w:start w:val="47"/>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43D5A5C"/>
    <w:multiLevelType w:val="singleLevel"/>
    <w:tmpl w:val="000C08F0"/>
    <w:lvl w:ilvl="0">
      <w:start w:val="1"/>
      <w:numFmt w:val="upperLetter"/>
      <w:lvlText w:val="%1."/>
      <w:lvlJc w:val="left"/>
      <w:pPr>
        <w:tabs>
          <w:tab w:val="num" w:pos="1440"/>
        </w:tabs>
        <w:ind w:left="2160" w:hanging="1440"/>
      </w:pPr>
      <w:rPr>
        <w:rFonts w:hint="default"/>
      </w:rPr>
    </w:lvl>
  </w:abstractNum>
  <w:abstractNum w:abstractNumId="2" w15:restartNumberingAfterBreak="0">
    <w:nsid w:val="0828250D"/>
    <w:multiLevelType w:val="hybridMultilevel"/>
    <w:tmpl w:val="8D3A74EE"/>
    <w:lvl w:ilvl="0" w:tplc="36888118">
      <w:start w:val="4"/>
      <w:numFmt w:val="decimal"/>
      <w:lvlText w:val="%1."/>
      <w:lvlJc w:val="left"/>
      <w:pPr>
        <w:tabs>
          <w:tab w:val="num" w:pos="1170"/>
        </w:tabs>
        <w:ind w:left="1170" w:hanging="360"/>
      </w:pPr>
      <w:rPr>
        <w:rFonts w:hint="default"/>
      </w:rPr>
    </w:lvl>
    <w:lvl w:ilvl="1" w:tplc="04090015">
      <w:start w:val="1"/>
      <w:numFmt w:val="upperLetter"/>
      <w:lvlText w:val="%2."/>
      <w:lvlJc w:val="left"/>
      <w:pPr>
        <w:tabs>
          <w:tab w:val="num" w:pos="720"/>
        </w:tabs>
        <w:ind w:left="720" w:hanging="360"/>
      </w:pPr>
      <w:rPr>
        <w:rFonts w:hint="default"/>
      </w:rPr>
    </w:lvl>
    <w:lvl w:ilvl="2" w:tplc="5ED69FA6">
      <w:start w:val="1"/>
      <w:numFmt w:val="upperLetter"/>
      <w:lvlText w:val="%3."/>
      <w:lvlJc w:val="left"/>
      <w:pPr>
        <w:tabs>
          <w:tab w:val="num" w:pos="1440"/>
        </w:tabs>
        <w:ind w:left="1440" w:hanging="360"/>
      </w:pPr>
      <w:rPr>
        <w:rFonts w:ascii="Times New Roman" w:hAnsi="Times New Roman" w:hint="default"/>
      </w:rPr>
    </w:lvl>
    <w:lvl w:ilvl="3" w:tplc="2EBEAEB0">
      <w:start w:val="1"/>
      <w:numFmt w:val="decimal"/>
      <w:lvlText w:val="%4."/>
      <w:lvlJc w:val="left"/>
      <w:pPr>
        <w:tabs>
          <w:tab w:val="num" w:pos="2160"/>
        </w:tabs>
        <w:ind w:left="2160" w:hanging="360"/>
      </w:pPr>
      <w:rPr>
        <w:rFonts w:hint="default"/>
      </w:rPr>
    </w:lvl>
    <w:lvl w:ilvl="4" w:tplc="FFFFFFFF">
      <w:start w:val="1"/>
      <w:numFmt w:val="lowerLetter"/>
      <w:lvlText w:val="%5."/>
      <w:lvlJc w:val="left"/>
      <w:pPr>
        <w:tabs>
          <w:tab w:val="num" w:pos="2880"/>
        </w:tabs>
        <w:ind w:left="2880" w:hanging="360"/>
      </w:pPr>
      <w:rPr>
        <w:rFonts w:hint="default"/>
      </w:r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 w15:restartNumberingAfterBreak="0">
    <w:nsid w:val="0D5B1C10"/>
    <w:multiLevelType w:val="hybridMultilevel"/>
    <w:tmpl w:val="25884676"/>
    <w:lvl w:ilvl="0" w:tplc="04090015">
      <w:start w:val="1"/>
      <w:numFmt w:val="upperLetter"/>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3862C00"/>
    <w:multiLevelType w:val="singleLevel"/>
    <w:tmpl w:val="85C200DE"/>
    <w:lvl w:ilvl="0">
      <w:start w:val="1"/>
      <w:numFmt w:val="decimal"/>
      <w:lvlText w:val="%1."/>
      <w:lvlJc w:val="left"/>
      <w:pPr>
        <w:tabs>
          <w:tab w:val="num" w:pos="2880"/>
        </w:tabs>
        <w:ind w:left="2880" w:hanging="720"/>
      </w:pPr>
      <w:rPr>
        <w:rFonts w:hint="default"/>
      </w:rPr>
    </w:lvl>
  </w:abstractNum>
  <w:abstractNum w:abstractNumId="5" w15:restartNumberingAfterBreak="0">
    <w:nsid w:val="13E72C2E"/>
    <w:multiLevelType w:val="hybridMultilevel"/>
    <w:tmpl w:val="0F024160"/>
    <w:lvl w:ilvl="0" w:tplc="8BA23ADA">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12C02"/>
    <w:multiLevelType w:val="hybridMultilevel"/>
    <w:tmpl w:val="2A5C5E1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597865"/>
    <w:multiLevelType w:val="hybridMultilevel"/>
    <w:tmpl w:val="366A0CFA"/>
    <w:lvl w:ilvl="0" w:tplc="04708D3C">
      <w:start w:val="1"/>
      <w:numFmt w:val="decimal"/>
      <w:lvlText w:val="%1."/>
      <w:lvlJc w:val="left"/>
      <w:pPr>
        <w:tabs>
          <w:tab w:val="num" w:pos="2070"/>
        </w:tabs>
        <w:ind w:left="2070" w:hanging="36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44BC6DC8">
      <w:start w:val="1"/>
      <w:numFmt w:val="decimal"/>
      <w:lvlText w:val="%4."/>
      <w:lvlJc w:val="left"/>
      <w:pPr>
        <w:tabs>
          <w:tab w:val="num" w:pos="3510"/>
        </w:tabs>
        <w:ind w:left="3510" w:hanging="360"/>
      </w:pPr>
      <w:rPr>
        <w:rFonts w:ascii="Times New Roman" w:eastAsia="Times New Roman" w:hAnsi="Times New Roman" w:cs="Times New Roman"/>
      </w:r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15:restartNumberingAfterBreak="0">
    <w:nsid w:val="22A373B7"/>
    <w:multiLevelType w:val="hybridMultilevel"/>
    <w:tmpl w:val="02E6955C"/>
    <w:lvl w:ilvl="0" w:tplc="4080F784">
      <w:start w:val="1"/>
      <w:numFmt w:val="upperLetter"/>
      <w:lvlText w:val="%1."/>
      <w:lvlJc w:val="left"/>
      <w:pPr>
        <w:tabs>
          <w:tab w:val="num" w:pos="2475"/>
        </w:tabs>
        <w:ind w:left="2475"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DA43E7"/>
    <w:multiLevelType w:val="hybridMultilevel"/>
    <w:tmpl w:val="61349E9A"/>
    <w:lvl w:ilvl="0" w:tplc="1018ADB4">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029B3"/>
    <w:multiLevelType w:val="singleLevel"/>
    <w:tmpl w:val="F5A68E7E"/>
    <w:lvl w:ilvl="0">
      <w:start w:val="1"/>
      <w:numFmt w:val="decimal"/>
      <w:lvlText w:val="%1."/>
      <w:lvlJc w:val="left"/>
      <w:pPr>
        <w:tabs>
          <w:tab w:val="num" w:pos="2460"/>
        </w:tabs>
        <w:ind w:left="2460" w:hanging="390"/>
      </w:pPr>
      <w:rPr>
        <w:b w:val="0"/>
        <w:i w:val="0"/>
      </w:rPr>
    </w:lvl>
  </w:abstractNum>
  <w:abstractNum w:abstractNumId="11" w15:restartNumberingAfterBreak="0">
    <w:nsid w:val="26E72ADA"/>
    <w:multiLevelType w:val="hybridMultilevel"/>
    <w:tmpl w:val="5CB4CDC4"/>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B011060"/>
    <w:multiLevelType w:val="hybridMultilevel"/>
    <w:tmpl w:val="D1C05C4C"/>
    <w:lvl w:ilvl="0" w:tplc="DDA250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34A05"/>
    <w:multiLevelType w:val="hybridMultilevel"/>
    <w:tmpl w:val="BC3CD34E"/>
    <w:lvl w:ilvl="0" w:tplc="F03483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080B83"/>
    <w:multiLevelType w:val="hybridMultilevel"/>
    <w:tmpl w:val="4F2CA6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2AA5316"/>
    <w:multiLevelType w:val="singleLevel"/>
    <w:tmpl w:val="782824DA"/>
    <w:lvl w:ilvl="0">
      <w:start w:val="1"/>
      <w:numFmt w:val="decimal"/>
      <w:lvlText w:val="%1."/>
      <w:lvlJc w:val="left"/>
      <w:pPr>
        <w:tabs>
          <w:tab w:val="num" w:pos="2880"/>
        </w:tabs>
        <w:ind w:left="2880" w:hanging="720"/>
      </w:pPr>
      <w:rPr>
        <w:rFonts w:hint="default"/>
      </w:rPr>
    </w:lvl>
  </w:abstractNum>
  <w:abstractNum w:abstractNumId="16" w15:restartNumberingAfterBreak="0">
    <w:nsid w:val="32BB7F13"/>
    <w:multiLevelType w:val="hybridMultilevel"/>
    <w:tmpl w:val="AEC409FE"/>
    <w:lvl w:ilvl="0" w:tplc="04090015">
      <w:start w:val="1"/>
      <w:numFmt w:val="upperLetter"/>
      <w:lvlText w:val="%1."/>
      <w:lvlJc w:val="left"/>
      <w:pPr>
        <w:ind w:left="126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331286E"/>
    <w:multiLevelType w:val="hybridMultilevel"/>
    <w:tmpl w:val="DEE82226"/>
    <w:lvl w:ilvl="0" w:tplc="D0525A6C">
      <w:start w:val="2"/>
      <w:numFmt w:val="upperLetter"/>
      <w:lvlText w:val="%1."/>
      <w:lvlJc w:val="left"/>
      <w:pPr>
        <w:tabs>
          <w:tab w:val="num" w:pos="2520"/>
        </w:tabs>
        <w:ind w:left="2520" w:hanging="360"/>
      </w:pPr>
      <w:rPr>
        <w:rFonts w:ascii="Times New Roman" w:hAnsi="Times New Roman" w:hint="default"/>
      </w:rPr>
    </w:lvl>
    <w:lvl w:ilvl="1" w:tplc="04090019">
      <w:start w:val="1"/>
      <w:numFmt w:val="lowerLetter"/>
      <w:lvlText w:val="%2."/>
      <w:lvlJc w:val="left"/>
      <w:pPr>
        <w:tabs>
          <w:tab w:val="num" w:pos="-360"/>
        </w:tabs>
        <w:ind w:left="-360" w:hanging="360"/>
      </w:pPr>
    </w:lvl>
    <w:lvl w:ilvl="2" w:tplc="72C42DD6">
      <w:start w:val="44"/>
      <w:numFmt w:val="decimal"/>
      <w:lvlText w:val="%3."/>
      <w:lvlJc w:val="left"/>
      <w:pPr>
        <w:tabs>
          <w:tab w:val="num" w:pos="900"/>
        </w:tabs>
        <w:ind w:left="900" w:hanging="720"/>
      </w:pPr>
      <w:rPr>
        <w:rFonts w:hint="default"/>
      </w:r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8" w15:restartNumberingAfterBreak="0">
    <w:nsid w:val="33CF4050"/>
    <w:multiLevelType w:val="hybridMultilevel"/>
    <w:tmpl w:val="80164542"/>
    <w:lvl w:ilvl="0" w:tplc="532AE62A">
      <w:start w:val="1"/>
      <w:numFmt w:val="upperLetter"/>
      <w:lvlText w:val="%1."/>
      <w:lvlJc w:val="left"/>
      <w:pPr>
        <w:tabs>
          <w:tab w:val="num" w:pos="3915"/>
        </w:tabs>
        <w:ind w:left="3915" w:hanging="720"/>
      </w:pPr>
      <w:rPr>
        <w:rFonts w:hint="default"/>
      </w:rPr>
    </w:lvl>
    <w:lvl w:ilvl="1" w:tplc="04090019" w:tentative="1">
      <w:start w:val="1"/>
      <w:numFmt w:val="lowerLetter"/>
      <w:lvlText w:val="%2."/>
      <w:lvlJc w:val="left"/>
      <w:pPr>
        <w:tabs>
          <w:tab w:val="num" w:pos="1440"/>
        </w:tabs>
        <w:ind w:left="1440" w:hanging="360"/>
      </w:pPr>
    </w:lvl>
    <w:lvl w:ilvl="2" w:tplc="C694B8A2">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3C2B55"/>
    <w:multiLevelType w:val="hybridMultilevel"/>
    <w:tmpl w:val="AA84057A"/>
    <w:lvl w:ilvl="0" w:tplc="3A38D61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61E2C"/>
    <w:multiLevelType w:val="hybridMultilevel"/>
    <w:tmpl w:val="76225A6C"/>
    <w:lvl w:ilvl="0" w:tplc="67F48F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231A5"/>
    <w:multiLevelType w:val="hybridMultilevel"/>
    <w:tmpl w:val="7A069FA0"/>
    <w:lvl w:ilvl="0" w:tplc="49E65A38">
      <w:start w:val="5"/>
      <w:numFmt w:val="upperLetter"/>
      <w:lvlText w:val="%1."/>
      <w:lvlJc w:val="left"/>
      <w:pPr>
        <w:tabs>
          <w:tab w:val="num" w:pos="4680"/>
        </w:tabs>
        <w:ind w:left="4680" w:hanging="360"/>
      </w:pPr>
      <w:rPr>
        <w:rFonts w:ascii="Times New Roman" w:hAnsi="Times New Roman" w:hint="default"/>
      </w:rPr>
    </w:lvl>
    <w:lvl w:ilvl="1" w:tplc="04090019">
      <w:start w:val="1"/>
      <w:numFmt w:val="lowerLetter"/>
      <w:lvlText w:val="%2."/>
      <w:lvlJc w:val="left"/>
      <w:pPr>
        <w:tabs>
          <w:tab w:val="num" w:pos="1440"/>
        </w:tabs>
        <w:ind w:left="1440" w:hanging="360"/>
      </w:pPr>
    </w:lvl>
    <w:lvl w:ilvl="2" w:tplc="6DBE88FA">
      <w:start w:val="40"/>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87207F"/>
    <w:multiLevelType w:val="singleLevel"/>
    <w:tmpl w:val="CE2C02C0"/>
    <w:lvl w:ilvl="0">
      <w:start w:val="1"/>
      <w:numFmt w:val="upperLetter"/>
      <w:lvlText w:val="%1."/>
      <w:lvlJc w:val="left"/>
      <w:pPr>
        <w:tabs>
          <w:tab w:val="num" w:pos="2160"/>
        </w:tabs>
        <w:ind w:left="2160" w:hanging="720"/>
      </w:pPr>
      <w:rPr>
        <w:rFonts w:hint="default"/>
      </w:rPr>
    </w:lvl>
  </w:abstractNum>
  <w:abstractNum w:abstractNumId="23" w15:restartNumberingAfterBreak="0">
    <w:nsid w:val="38CD45A8"/>
    <w:multiLevelType w:val="hybridMultilevel"/>
    <w:tmpl w:val="776E3FB2"/>
    <w:lvl w:ilvl="0" w:tplc="CCA0C7A0">
      <w:start w:val="4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2C6C77"/>
    <w:multiLevelType w:val="hybridMultilevel"/>
    <w:tmpl w:val="B79C60A2"/>
    <w:lvl w:ilvl="0" w:tplc="1F9C26D0">
      <w:start w:val="45"/>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92296C"/>
    <w:multiLevelType w:val="hybridMultilevel"/>
    <w:tmpl w:val="E5FEEC66"/>
    <w:lvl w:ilvl="0" w:tplc="0409000F">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2D11649"/>
    <w:multiLevelType w:val="hybridMultilevel"/>
    <w:tmpl w:val="95BCC138"/>
    <w:lvl w:ilvl="0" w:tplc="4900FE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4596C"/>
    <w:multiLevelType w:val="multilevel"/>
    <w:tmpl w:val="CA361812"/>
    <w:lvl w:ilvl="0">
      <w:start w:val="1"/>
      <w:numFmt w:val="upperLetter"/>
      <w:lvlText w:val="%1."/>
      <w:lvlJc w:val="left"/>
      <w:pPr>
        <w:tabs>
          <w:tab w:val="num" w:pos="5760"/>
        </w:tabs>
        <w:ind w:left="5760" w:hanging="720"/>
      </w:pPr>
      <w:rPr>
        <w:rFonts w:hint="default"/>
      </w:rPr>
    </w:lvl>
    <w:lvl w:ilvl="1">
      <w:start w:val="1"/>
      <w:numFmt w:val="lowerLetter"/>
      <w:lvlText w:val="%2."/>
      <w:lvlJc w:val="left"/>
      <w:pPr>
        <w:tabs>
          <w:tab w:val="num" w:pos="5040"/>
        </w:tabs>
        <w:ind w:left="5040" w:hanging="360"/>
      </w:pPr>
    </w:lvl>
    <w:lvl w:ilvl="2">
      <w:start w:val="1"/>
      <w:numFmt w:val="lowerRoman"/>
      <w:lvlText w:val="%3."/>
      <w:lvlJc w:val="right"/>
      <w:pPr>
        <w:tabs>
          <w:tab w:val="num" w:pos="5760"/>
        </w:tabs>
        <w:ind w:left="5760" w:hanging="180"/>
      </w:pPr>
    </w:lvl>
    <w:lvl w:ilvl="3">
      <w:start w:val="49"/>
      <w:numFmt w:val="decimal"/>
      <w:lvlText w:val="%4."/>
      <w:lvlJc w:val="left"/>
      <w:pPr>
        <w:tabs>
          <w:tab w:val="num" w:pos="6840"/>
        </w:tabs>
        <w:ind w:left="6840" w:hanging="720"/>
      </w:pPr>
      <w:rPr>
        <w:rFonts w:hint="default"/>
      </w:rPr>
    </w:lvl>
    <w:lvl w:ilvl="4" w:tentative="1">
      <w:start w:val="1"/>
      <w:numFmt w:val="lowerLetter"/>
      <w:lvlText w:val="%5."/>
      <w:lvlJc w:val="left"/>
      <w:pPr>
        <w:tabs>
          <w:tab w:val="num" w:pos="7200"/>
        </w:tabs>
        <w:ind w:left="7200" w:hanging="360"/>
      </w:pPr>
    </w:lvl>
    <w:lvl w:ilvl="5" w:tentative="1">
      <w:start w:val="1"/>
      <w:numFmt w:val="lowerRoman"/>
      <w:lvlText w:val="%6."/>
      <w:lvlJc w:val="right"/>
      <w:pPr>
        <w:tabs>
          <w:tab w:val="num" w:pos="7920"/>
        </w:tabs>
        <w:ind w:left="7920" w:hanging="180"/>
      </w:pPr>
    </w:lvl>
    <w:lvl w:ilvl="6" w:tentative="1">
      <w:start w:val="1"/>
      <w:numFmt w:val="decimal"/>
      <w:lvlText w:val="%7."/>
      <w:lvlJc w:val="left"/>
      <w:pPr>
        <w:tabs>
          <w:tab w:val="num" w:pos="8640"/>
        </w:tabs>
        <w:ind w:left="8640" w:hanging="360"/>
      </w:pPr>
    </w:lvl>
    <w:lvl w:ilvl="7" w:tentative="1">
      <w:start w:val="1"/>
      <w:numFmt w:val="lowerLetter"/>
      <w:lvlText w:val="%8."/>
      <w:lvlJc w:val="left"/>
      <w:pPr>
        <w:tabs>
          <w:tab w:val="num" w:pos="9360"/>
        </w:tabs>
        <w:ind w:left="9360" w:hanging="360"/>
      </w:pPr>
    </w:lvl>
    <w:lvl w:ilvl="8" w:tentative="1">
      <w:start w:val="1"/>
      <w:numFmt w:val="lowerRoman"/>
      <w:lvlText w:val="%9."/>
      <w:lvlJc w:val="right"/>
      <w:pPr>
        <w:tabs>
          <w:tab w:val="num" w:pos="10080"/>
        </w:tabs>
        <w:ind w:left="10080" w:hanging="180"/>
      </w:pPr>
    </w:lvl>
  </w:abstractNum>
  <w:abstractNum w:abstractNumId="28" w15:restartNumberingAfterBreak="0">
    <w:nsid w:val="4AD210BE"/>
    <w:multiLevelType w:val="hybridMultilevel"/>
    <w:tmpl w:val="099C17DA"/>
    <w:lvl w:ilvl="0" w:tplc="4080F784">
      <w:start w:val="1"/>
      <w:numFmt w:val="upperLetter"/>
      <w:lvlText w:val="%1."/>
      <w:lvlJc w:val="left"/>
      <w:pPr>
        <w:tabs>
          <w:tab w:val="num" w:pos="2475"/>
        </w:tabs>
        <w:ind w:left="2475"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D327C3"/>
    <w:multiLevelType w:val="hybridMultilevel"/>
    <w:tmpl w:val="1750ABB4"/>
    <w:lvl w:ilvl="0" w:tplc="F00E02EE">
      <w:start w:val="7"/>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24AFD"/>
    <w:multiLevelType w:val="hybridMultilevel"/>
    <w:tmpl w:val="3438B784"/>
    <w:lvl w:ilvl="0" w:tplc="0409000F">
      <w:start w:val="1"/>
      <w:numFmt w:val="decimal"/>
      <w:lvlText w:val="%1."/>
      <w:lvlJc w:val="left"/>
      <w:pPr>
        <w:tabs>
          <w:tab w:val="num" w:pos="720"/>
        </w:tabs>
        <w:ind w:left="72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8E20F8C"/>
    <w:multiLevelType w:val="singleLevel"/>
    <w:tmpl w:val="0409000F"/>
    <w:lvl w:ilvl="0">
      <w:start w:val="1"/>
      <w:numFmt w:val="decimal"/>
      <w:lvlText w:val="%1."/>
      <w:lvlJc w:val="left"/>
      <w:pPr>
        <w:ind w:left="1080" w:hanging="360"/>
      </w:pPr>
      <w:rPr>
        <w:rFonts w:hint="default"/>
      </w:rPr>
    </w:lvl>
  </w:abstractNum>
  <w:abstractNum w:abstractNumId="32" w15:restartNumberingAfterBreak="0">
    <w:nsid w:val="5F1855E0"/>
    <w:multiLevelType w:val="hybridMultilevel"/>
    <w:tmpl w:val="55A2C3C0"/>
    <w:lvl w:ilvl="0" w:tplc="EAE26AC6">
      <w:start w:val="44"/>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F3393"/>
    <w:multiLevelType w:val="hybridMultilevel"/>
    <w:tmpl w:val="8EBAE5B4"/>
    <w:lvl w:ilvl="0" w:tplc="AAD8934E">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61287524"/>
    <w:multiLevelType w:val="singleLevel"/>
    <w:tmpl w:val="5A0E2716"/>
    <w:lvl w:ilvl="0">
      <w:start w:val="1"/>
      <w:numFmt w:val="upperLetter"/>
      <w:lvlText w:val="%1."/>
      <w:lvlJc w:val="left"/>
      <w:pPr>
        <w:tabs>
          <w:tab w:val="num" w:pos="720"/>
        </w:tabs>
        <w:ind w:left="720" w:hanging="720"/>
      </w:pPr>
      <w:rPr>
        <w:rFonts w:hint="default"/>
      </w:rPr>
    </w:lvl>
  </w:abstractNum>
  <w:abstractNum w:abstractNumId="35" w15:restartNumberingAfterBreak="0">
    <w:nsid w:val="652B64AB"/>
    <w:multiLevelType w:val="singleLevel"/>
    <w:tmpl w:val="68DACFCC"/>
    <w:lvl w:ilvl="0">
      <w:start w:val="1"/>
      <w:numFmt w:val="decimal"/>
      <w:lvlText w:val="%1."/>
      <w:lvlJc w:val="left"/>
      <w:pPr>
        <w:tabs>
          <w:tab w:val="num" w:pos="3270"/>
        </w:tabs>
        <w:ind w:left="3270" w:hanging="390"/>
      </w:pPr>
      <w:rPr>
        <w:rFonts w:hint="default"/>
      </w:rPr>
    </w:lvl>
  </w:abstractNum>
  <w:abstractNum w:abstractNumId="36" w15:restartNumberingAfterBreak="0">
    <w:nsid w:val="653F6DC4"/>
    <w:multiLevelType w:val="singleLevel"/>
    <w:tmpl w:val="9CC48EDE"/>
    <w:lvl w:ilvl="0">
      <w:start w:val="1"/>
      <w:numFmt w:val="decimal"/>
      <w:lvlText w:val="%1."/>
      <w:lvlJc w:val="left"/>
      <w:pPr>
        <w:tabs>
          <w:tab w:val="num" w:pos="2880"/>
        </w:tabs>
        <w:ind w:left="2880" w:hanging="720"/>
      </w:pPr>
      <w:rPr>
        <w:rFonts w:hint="default"/>
      </w:rPr>
    </w:lvl>
  </w:abstractNum>
  <w:abstractNum w:abstractNumId="37" w15:restartNumberingAfterBreak="0">
    <w:nsid w:val="6A243076"/>
    <w:multiLevelType w:val="hybridMultilevel"/>
    <w:tmpl w:val="8EA83F68"/>
    <w:lvl w:ilvl="0" w:tplc="C694B8A2">
      <w:start w:val="1"/>
      <w:numFmt w:val="upperLetter"/>
      <w:lvlText w:val="%1."/>
      <w:lvlJc w:val="left"/>
      <w:pPr>
        <w:tabs>
          <w:tab w:val="num" w:pos="2700"/>
        </w:tabs>
        <w:ind w:left="2700" w:hanging="720"/>
      </w:pPr>
      <w:rPr>
        <w:rFonts w:hint="default"/>
      </w:rPr>
    </w:lvl>
    <w:lvl w:ilvl="1" w:tplc="CCA0C7A0">
      <w:start w:val="44"/>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A468BC"/>
    <w:multiLevelType w:val="hybridMultilevel"/>
    <w:tmpl w:val="9F2E16EC"/>
    <w:lvl w:ilvl="0" w:tplc="8F6C889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17203A7"/>
    <w:multiLevelType w:val="hybridMultilevel"/>
    <w:tmpl w:val="91E47D1A"/>
    <w:lvl w:ilvl="0" w:tplc="BB983CE8">
      <w:start w:val="2"/>
      <w:numFmt w:val="upperLetter"/>
      <w:lvlText w:val="%1."/>
      <w:lvlJc w:val="left"/>
      <w:pPr>
        <w:tabs>
          <w:tab w:val="num" w:pos="2340"/>
        </w:tabs>
        <w:ind w:left="234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768F2"/>
    <w:multiLevelType w:val="hybridMultilevel"/>
    <w:tmpl w:val="9D9844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8885D3D"/>
    <w:multiLevelType w:val="hybridMultilevel"/>
    <w:tmpl w:val="D250C3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99F2A40"/>
    <w:multiLevelType w:val="hybridMultilevel"/>
    <w:tmpl w:val="4DC87782"/>
    <w:lvl w:ilvl="0" w:tplc="78E6B608">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212F6"/>
    <w:multiLevelType w:val="hybridMultilevel"/>
    <w:tmpl w:val="341C7B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8175230">
    <w:abstractNumId w:val="31"/>
  </w:num>
  <w:num w:numId="2" w16cid:durableId="2105296966">
    <w:abstractNumId w:val="22"/>
  </w:num>
  <w:num w:numId="3" w16cid:durableId="1229147150">
    <w:abstractNumId w:val="35"/>
  </w:num>
  <w:num w:numId="4" w16cid:durableId="1264992963">
    <w:abstractNumId w:val="10"/>
  </w:num>
  <w:num w:numId="5" w16cid:durableId="218825562">
    <w:abstractNumId w:val="34"/>
  </w:num>
  <w:num w:numId="6" w16cid:durableId="1435902501">
    <w:abstractNumId w:val="2"/>
  </w:num>
  <w:num w:numId="7" w16cid:durableId="34307335">
    <w:abstractNumId w:val="25"/>
  </w:num>
  <w:num w:numId="8" w16cid:durableId="651299121">
    <w:abstractNumId w:val="19"/>
  </w:num>
  <w:num w:numId="9" w16cid:durableId="604073820">
    <w:abstractNumId w:val="8"/>
  </w:num>
  <w:num w:numId="10" w16cid:durableId="1980720504">
    <w:abstractNumId w:val="28"/>
  </w:num>
  <w:num w:numId="11" w16cid:durableId="1924947728">
    <w:abstractNumId w:val="18"/>
  </w:num>
  <w:num w:numId="12" w16cid:durableId="1749309597">
    <w:abstractNumId w:val="37"/>
  </w:num>
  <w:num w:numId="13" w16cid:durableId="1577400043">
    <w:abstractNumId w:val="0"/>
  </w:num>
  <w:num w:numId="14" w16cid:durableId="1028066295">
    <w:abstractNumId w:val="23"/>
  </w:num>
  <w:num w:numId="15" w16cid:durableId="353729907">
    <w:abstractNumId w:val="3"/>
  </w:num>
  <w:num w:numId="16" w16cid:durableId="11056130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5565383">
    <w:abstractNumId w:val="6"/>
  </w:num>
  <w:num w:numId="18" w16cid:durableId="777413361">
    <w:abstractNumId w:val="26"/>
  </w:num>
  <w:num w:numId="19" w16cid:durableId="2021275349">
    <w:abstractNumId w:val="43"/>
  </w:num>
  <w:num w:numId="20" w16cid:durableId="1602570259">
    <w:abstractNumId w:val="10"/>
    <w:lvlOverride w:ilvl="0">
      <w:startOverride w:val="1"/>
    </w:lvlOverride>
  </w:num>
  <w:num w:numId="21" w16cid:durableId="278612744">
    <w:abstractNumId w:val="16"/>
  </w:num>
  <w:num w:numId="22" w16cid:durableId="652442185">
    <w:abstractNumId w:val="42"/>
  </w:num>
  <w:num w:numId="23" w16cid:durableId="1897466643">
    <w:abstractNumId w:val="20"/>
  </w:num>
  <w:num w:numId="24" w16cid:durableId="1924341236">
    <w:abstractNumId w:val="9"/>
  </w:num>
  <w:num w:numId="25" w16cid:durableId="1912420293">
    <w:abstractNumId w:val="38"/>
  </w:num>
  <w:num w:numId="26" w16cid:durableId="739255084">
    <w:abstractNumId w:val="15"/>
  </w:num>
  <w:num w:numId="27" w16cid:durableId="484472031">
    <w:abstractNumId w:val="30"/>
  </w:num>
  <w:num w:numId="28" w16cid:durableId="1770586250">
    <w:abstractNumId w:val="5"/>
  </w:num>
  <w:num w:numId="29" w16cid:durableId="123155777">
    <w:abstractNumId w:val="1"/>
    <w:lvlOverride w:ilvl="0">
      <w:startOverride w:val="1"/>
    </w:lvlOverride>
  </w:num>
  <w:num w:numId="30" w16cid:durableId="2643835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81373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91366070">
    <w:abstractNumId w:val="41"/>
  </w:num>
  <w:num w:numId="33" w16cid:durableId="1942375639">
    <w:abstractNumId w:val="7"/>
  </w:num>
  <w:num w:numId="34" w16cid:durableId="850950476">
    <w:abstractNumId w:val="29"/>
  </w:num>
  <w:num w:numId="35" w16cid:durableId="177283244">
    <w:abstractNumId w:val="32"/>
  </w:num>
  <w:num w:numId="36" w16cid:durableId="606502123">
    <w:abstractNumId w:val="12"/>
  </w:num>
  <w:num w:numId="37" w16cid:durableId="474758161">
    <w:abstractNumId w:val="24"/>
  </w:num>
  <w:num w:numId="38" w16cid:durableId="63071465">
    <w:abstractNumId w:val="27"/>
  </w:num>
  <w:num w:numId="39" w16cid:durableId="1898978549">
    <w:abstractNumId w:val="36"/>
  </w:num>
  <w:num w:numId="40" w16cid:durableId="837385925">
    <w:abstractNumId w:val="4"/>
  </w:num>
  <w:num w:numId="41" w16cid:durableId="343365525">
    <w:abstractNumId w:val="17"/>
  </w:num>
  <w:num w:numId="42" w16cid:durableId="1850635775">
    <w:abstractNumId w:val="21"/>
  </w:num>
  <w:num w:numId="43" w16cid:durableId="1326661671">
    <w:abstractNumId w:val="33"/>
  </w:num>
  <w:num w:numId="44" w16cid:durableId="2114666558">
    <w:abstractNumId w:val="40"/>
  </w:num>
  <w:num w:numId="45" w16cid:durableId="2064670351">
    <w:abstractNumId w:val="39"/>
  </w:num>
  <w:num w:numId="46" w16cid:durableId="1544557441">
    <w:abstractNumId w:val="13"/>
  </w:num>
  <w:num w:numId="47" w16cid:durableId="2052029388">
    <w:abstractNumId w:val="0"/>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FB"/>
    <w:rsid w:val="00000F6C"/>
    <w:rsid w:val="00011174"/>
    <w:rsid w:val="00014BA1"/>
    <w:rsid w:val="00024237"/>
    <w:rsid w:val="00025438"/>
    <w:rsid w:val="000269A9"/>
    <w:rsid w:val="00031C43"/>
    <w:rsid w:val="00032B8B"/>
    <w:rsid w:val="00032C00"/>
    <w:rsid w:val="00040457"/>
    <w:rsid w:val="000619B2"/>
    <w:rsid w:val="00063391"/>
    <w:rsid w:val="00064B17"/>
    <w:rsid w:val="00067018"/>
    <w:rsid w:val="00073316"/>
    <w:rsid w:val="00075A7A"/>
    <w:rsid w:val="0009244B"/>
    <w:rsid w:val="00093321"/>
    <w:rsid w:val="0009393D"/>
    <w:rsid w:val="00094054"/>
    <w:rsid w:val="000A2AD3"/>
    <w:rsid w:val="000A6E99"/>
    <w:rsid w:val="000B02D5"/>
    <w:rsid w:val="000B1904"/>
    <w:rsid w:val="000C5888"/>
    <w:rsid w:val="000C62ED"/>
    <w:rsid w:val="000C6532"/>
    <w:rsid w:val="000D3E68"/>
    <w:rsid w:val="000D6081"/>
    <w:rsid w:val="000E0329"/>
    <w:rsid w:val="000E1FD8"/>
    <w:rsid w:val="000E22FF"/>
    <w:rsid w:val="000E48CB"/>
    <w:rsid w:val="000E5DC6"/>
    <w:rsid w:val="000E6AA4"/>
    <w:rsid w:val="000F6BE6"/>
    <w:rsid w:val="000F794E"/>
    <w:rsid w:val="00103455"/>
    <w:rsid w:val="001122AF"/>
    <w:rsid w:val="00115BE7"/>
    <w:rsid w:val="00115D28"/>
    <w:rsid w:val="00116066"/>
    <w:rsid w:val="001171C8"/>
    <w:rsid w:val="00124768"/>
    <w:rsid w:val="001355A3"/>
    <w:rsid w:val="0014039F"/>
    <w:rsid w:val="001434F3"/>
    <w:rsid w:val="001435D0"/>
    <w:rsid w:val="00143D13"/>
    <w:rsid w:val="0015169C"/>
    <w:rsid w:val="00157281"/>
    <w:rsid w:val="00157DA7"/>
    <w:rsid w:val="00161A86"/>
    <w:rsid w:val="0016399E"/>
    <w:rsid w:val="00165F23"/>
    <w:rsid w:val="00183CCD"/>
    <w:rsid w:val="001845D1"/>
    <w:rsid w:val="001A1B7B"/>
    <w:rsid w:val="001A2642"/>
    <w:rsid w:val="001A2837"/>
    <w:rsid w:val="001B1208"/>
    <w:rsid w:val="001B4259"/>
    <w:rsid w:val="001B543A"/>
    <w:rsid w:val="001B6C52"/>
    <w:rsid w:val="001C2980"/>
    <w:rsid w:val="001C2EA4"/>
    <w:rsid w:val="001C3E6B"/>
    <w:rsid w:val="001C7F8E"/>
    <w:rsid w:val="001D01AF"/>
    <w:rsid w:val="001D3588"/>
    <w:rsid w:val="001D5ECD"/>
    <w:rsid w:val="001D6B28"/>
    <w:rsid w:val="001E10B0"/>
    <w:rsid w:val="001E5F28"/>
    <w:rsid w:val="001E634F"/>
    <w:rsid w:val="001E78F1"/>
    <w:rsid w:val="001F1662"/>
    <w:rsid w:val="001F2568"/>
    <w:rsid w:val="001F3586"/>
    <w:rsid w:val="001F53D6"/>
    <w:rsid w:val="00215596"/>
    <w:rsid w:val="00216D70"/>
    <w:rsid w:val="00223F1C"/>
    <w:rsid w:val="00225BFE"/>
    <w:rsid w:val="00230A45"/>
    <w:rsid w:val="00233DAB"/>
    <w:rsid w:val="00234D2F"/>
    <w:rsid w:val="00242A62"/>
    <w:rsid w:val="002445E1"/>
    <w:rsid w:val="0024550A"/>
    <w:rsid w:val="00245C5E"/>
    <w:rsid w:val="002474DE"/>
    <w:rsid w:val="00252AD8"/>
    <w:rsid w:val="00257536"/>
    <w:rsid w:val="00260758"/>
    <w:rsid w:val="002612D2"/>
    <w:rsid w:val="002630E1"/>
    <w:rsid w:val="00265908"/>
    <w:rsid w:val="0026607C"/>
    <w:rsid w:val="00270CE7"/>
    <w:rsid w:val="00271962"/>
    <w:rsid w:val="00275519"/>
    <w:rsid w:val="00276C9B"/>
    <w:rsid w:val="002A1910"/>
    <w:rsid w:val="002A4F42"/>
    <w:rsid w:val="002A5917"/>
    <w:rsid w:val="002C350E"/>
    <w:rsid w:val="002C3A19"/>
    <w:rsid w:val="002D4B37"/>
    <w:rsid w:val="002D54D8"/>
    <w:rsid w:val="002D54E1"/>
    <w:rsid w:val="002E195D"/>
    <w:rsid w:val="002E3E04"/>
    <w:rsid w:val="002E6285"/>
    <w:rsid w:val="002E6C4F"/>
    <w:rsid w:val="002F17EC"/>
    <w:rsid w:val="002F3C9F"/>
    <w:rsid w:val="002F40B9"/>
    <w:rsid w:val="002F42F0"/>
    <w:rsid w:val="002F5DF3"/>
    <w:rsid w:val="00301230"/>
    <w:rsid w:val="00301FB1"/>
    <w:rsid w:val="00302191"/>
    <w:rsid w:val="0030384B"/>
    <w:rsid w:val="00304F60"/>
    <w:rsid w:val="0030552C"/>
    <w:rsid w:val="00305625"/>
    <w:rsid w:val="0030604E"/>
    <w:rsid w:val="00321C7C"/>
    <w:rsid w:val="00326175"/>
    <w:rsid w:val="00326364"/>
    <w:rsid w:val="00332B86"/>
    <w:rsid w:val="0033628E"/>
    <w:rsid w:val="00340795"/>
    <w:rsid w:val="00342C87"/>
    <w:rsid w:val="00343E76"/>
    <w:rsid w:val="003458B8"/>
    <w:rsid w:val="00347E1C"/>
    <w:rsid w:val="00352C5D"/>
    <w:rsid w:val="00353797"/>
    <w:rsid w:val="00354892"/>
    <w:rsid w:val="00354E68"/>
    <w:rsid w:val="00355AFD"/>
    <w:rsid w:val="00356EF6"/>
    <w:rsid w:val="003572B0"/>
    <w:rsid w:val="003579C4"/>
    <w:rsid w:val="00365BD1"/>
    <w:rsid w:val="00366D21"/>
    <w:rsid w:val="00367761"/>
    <w:rsid w:val="003717E5"/>
    <w:rsid w:val="003779C5"/>
    <w:rsid w:val="00377A6D"/>
    <w:rsid w:val="003848B4"/>
    <w:rsid w:val="00387E51"/>
    <w:rsid w:val="00392076"/>
    <w:rsid w:val="00392420"/>
    <w:rsid w:val="00393942"/>
    <w:rsid w:val="00395B99"/>
    <w:rsid w:val="0039633A"/>
    <w:rsid w:val="00396DE0"/>
    <w:rsid w:val="003A7349"/>
    <w:rsid w:val="003A7F5F"/>
    <w:rsid w:val="003B1DAB"/>
    <w:rsid w:val="003B2108"/>
    <w:rsid w:val="003B492A"/>
    <w:rsid w:val="003B4BE0"/>
    <w:rsid w:val="003B7594"/>
    <w:rsid w:val="003B7CA1"/>
    <w:rsid w:val="003C137C"/>
    <w:rsid w:val="003C2EC7"/>
    <w:rsid w:val="003C2EE0"/>
    <w:rsid w:val="003C3F71"/>
    <w:rsid w:val="003C5301"/>
    <w:rsid w:val="003D4089"/>
    <w:rsid w:val="003D7D7C"/>
    <w:rsid w:val="003E3873"/>
    <w:rsid w:val="004029FB"/>
    <w:rsid w:val="00404CBA"/>
    <w:rsid w:val="00407893"/>
    <w:rsid w:val="00411E1A"/>
    <w:rsid w:val="00420003"/>
    <w:rsid w:val="00434FEE"/>
    <w:rsid w:val="0043637D"/>
    <w:rsid w:val="00440752"/>
    <w:rsid w:val="004428EC"/>
    <w:rsid w:val="004433B1"/>
    <w:rsid w:val="0044789C"/>
    <w:rsid w:val="00450D93"/>
    <w:rsid w:val="00455AE1"/>
    <w:rsid w:val="00456D66"/>
    <w:rsid w:val="00457DD8"/>
    <w:rsid w:val="00463FCE"/>
    <w:rsid w:val="004654A2"/>
    <w:rsid w:val="00466BFA"/>
    <w:rsid w:val="00471D5C"/>
    <w:rsid w:val="0048192E"/>
    <w:rsid w:val="004839AA"/>
    <w:rsid w:val="00491D3C"/>
    <w:rsid w:val="00493C0A"/>
    <w:rsid w:val="00493E2F"/>
    <w:rsid w:val="004947C5"/>
    <w:rsid w:val="004B2913"/>
    <w:rsid w:val="004B3B26"/>
    <w:rsid w:val="004C04FF"/>
    <w:rsid w:val="004C52E9"/>
    <w:rsid w:val="004D0345"/>
    <w:rsid w:val="004D0566"/>
    <w:rsid w:val="004D7618"/>
    <w:rsid w:val="004E0FD2"/>
    <w:rsid w:val="004E4235"/>
    <w:rsid w:val="004F3941"/>
    <w:rsid w:val="00507F21"/>
    <w:rsid w:val="00510E71"/>
    <w:rsid w:val="0051333A"/>
    <w:rsid w:val="005229EC"/>
    <w:rsid w:val="00524AF7"/>
    <w:rsid w:val="005253FB"/>
    <w:rsid w:val="00532906"/>
    <w:rsid w:val="0053552F"/>
    <w:rsid w:val="0054457B"/>
    <w:rsid w:val="005501BC"/>
    <w:rsid w:val="0055173B"/>
    <w:rsid w:val="005532E0"/>
    <w:rsid w:val="00554972"/>
    <w:rsid w:val="005559FB"/>
    <w:rsid w:val="005569EF"/>
    <w:rsid w:val="00563CE5"/>
    <w:rsid w:val="005641D7"/>
    <w:rsid w:val="00564234"/>
    <w:rsid w:val="005648FB"/>
    <w:rsid w:val="0057099D"/>
    <w:rsid w:val="005725A5"/>
    <w:rsid w:val="0057747F"/>
    <w:rsid w:val="00582143"/>
    <w:rsid w:val="00585FC2"/>
    <w:rsid w:val="00587213"/>
    <w:rsid w:val="00596A81"/>
    <w:rsid w:val="00597450"/>
    <w:rsid w:val="005A1925"/>
    <w:rsid w:val="005A35B2"/>
    <w:rsid w:val="005A38D2"/>
    <w:rsid w:val="005A3FEE"/>
    <w:rsid w:val="005B025C"/>
    <w:rsid w:val="005B0DA5"/>
    <w:rsid w:val="005B0EDB"/>
    <w:rsid w:val="005C2B65"/>
    <w:rsid w:val="005C665F"/>
    <w:rsid w:val="005C6CF7"/>
    <w:rsid w:val="005C6D29"/>
    <w:rsid w:val="005C7212"/>
    <w:rsid w:val="005D50F9"/>
    <w:rsid w:val="005D630E"/>
    <w:rsid w:val="005D657F"/>
    <w:rsid w:val="005D7200"/>
    <w:rsid w:val="005E1E7B"/>
    <w:rsid w:val="005E573F"/>
    <w:rsid w:val="005E5879"/>
    <w:rsid w:val="005F1D93"/>
    <w:rsid w:val="005F2D92"/>
    <w:rsid w:val="005F4E7A"/>
    <w:rsid w:val="005F6A97"/>
    <w:rsid w:val="005F6B46"/>
    <w:rsid w:val="006005C1"/>
    <w:rsid w:val="00602917"/>
    <w:rsid w:val="00603898"/>
    <w:rsid w:val="00604B14"/>
    <w:rsid w:val="0060733C"/>
    <w:rsid w:val="00610EEC"/>
    <w:rsid w:val="006147C4"/>
    <w:rsid w:val="00620C99"/>
    <w:rsid w:val="006231C1"/>
    <w:rsid w:val="00634DDD"/>
    <w:rsid w:val="00636371"/>
    <w:rsid w:val="0064141D"/>
    <w:rsid w:val="00641D6A"/>
    <w:rsid w:val="006432D8"/>
    <w:rsid w:val="00644E4F"/>
    <w:rsid w:val="00647282"/>
    <w:rsid w:val="00655405"/>
    <w:rsid w:val="00661A04"/>
    <w:rsid w:val="00662A3E"/>
    <w:rsid w:val="00667D39"/>
    <w:rsid w:val="00693A00"/>
    <w:rsid w:val="00694A90"/>
    <w:rsid w:val="0069666E"/>
    <w:rsid w:val="00696AED"/>
    <w:rsid w:val="006A0B93"/>
    <w:rsid w:val="006A1CAE"/>
    <w:rsid w:val="006A3F74"/>
    <w:rsid w:val="006A6155"/>
    <w:rsid w:val="006A6CB7"/>
    <w:rsid w:val="006B0BC3"/>
    <w:rsid w:val="006B53B9"/>
    <w:rsid w:val="006C14CC"/>
    <w:rsid w:val="006C4D8B"/>
    <w:rsid w:val="006C67DA"/>
    <w:rsid w:val="006C684B"/>
    <w:rsid w:val="006C7AE4"/>
    <w:rsid w:val="006C7BEE"/>
    <w:rsid w:val="006C7C62"/>
    <w:rsid w:val="006E15F9"/>
    <w:rsid w:val="006E1A8E"/>
    <w:rsid w:val="006E22A6"/>
    <w:rsid w:val="006E6F06"/>
    <w:rsid w:val="006F101E"/>
    <w:rsid w:val="006F3778"/>
    <w:rsid w:val="006F75B1"/>
    <w:rsid w:val="00703692"/>
    <w:rsid w:val="00704A09"/>
    <w:rsid w:val="00710C29"/>
    <w:rsid w:val="00711F54"/>
    <w:rsid w:val="007151E0"/>
    <w:rsid w:val="00717D47"/>
    <w:rsid w:val="00723EB6"/>
    <w:rsid w:val="00724117"/>
    <w:rsid w:val="007254B1"/>
    <w:rsid w:val="00727C25"/>
    <w:rsid w:val="00727F78"/>
    <w:rsid w:val="007408D8"/>
    <w:rsid w:val="00740DE7"/>
    <w:rsid w:val="007460CB"/>
    <w:rsid w:val="007464F9"/>
    <w:rsid w:val="00746989"/>
    <w:rsid w:val="007469CC"/>
    <w:rsid w:val="00751913"/>
    <w:rsid w:val="00753346"/>
    <w:rsid w:val="00755BE4"/>
    <w:rsid w:val="007565D2"/>
    <w:rsid w:val="00756653"/>
    <w:rsid w:val="00763BF5"/>
    <w:rsid w:val="007640BF"/>
    <w:rsid w:val="007756A2"/>
    <w:rsid w:val="00775824"/>
    <w:rsid w:val="007B0087"/>
    <w:rsid w:val="007B05ED"/>
    <w:rsid w:val="007C2E3B"/>
    <w:rsid w:val="007C34BA"/>
    <w:rsid w:val="007C78C2"/>
    <w:rsid w:val="007D6D59"/>
    <w:rsid w:val="007E13DC"/>
    <w:rsid w:val="007F319A"/>
    <w:rsid w:val="007F3991"/>
    <w:rsid w:val="0080259F"/>
    <w:rsid w:val="00804D65"/>
    <w:rsid w:val="008105B9"/>
    <w:rsid w:val="00812BCF"/>
    <w:rsid w:val="00813898"/>
    <w:rsid w:val="0082727E"/>
    <w:rsid w:val="00831DD2"/>
    <w:rsid w:val="008428A7"/>
    <w:rsid w:val="00851E63"/>
    <w:rsid w:val="008579D6"/>
    <w:rsid w:val="00860252"/>
    <w:rsid w:val="008609BC"/>
    <w:rsid w:val="00861FCE"/>
    <w:rsid w:val="00865EBF"/>
    <w:rsid w:val="00866FD1"/>
    <w:rsid w:val="008725FB"/>
    <w:rsid w:val="0087435C"/>
    <w:rsid w:val="00874931"/>
    <w:rsid w:val="00875112"/>
    <w:rsid w:val="008801D6"/>
    <w:rsid w:val="0088695F"/>
    <w:rsid w:val="00887A11"/>
    <w:rsid w:val="00891CFE"/>
    <w:rsid w:val="00892531"/>
    <w:rsid w:val="00895B71"/>
    <w:rsid w:val="008A5404"/>
    <w:rsid w:val="008A5AB9"/>
    <w:rsid w:val="008A7A6B"/>
    <w:rsid w:val="008B2992"/>
    <w:rsid w:val="008B325C"/>
    <w:rsid w:val="008B734C"/>
    <w:rsid w:val="008B7446"/>
    <w:rsid w:val="008B7727"/>
    <w:rsid w:val="008C09F9"/>
    <w:rsid w:val="008C2B25"/>
    <w:rsid w:val="008C7876"/>
    <w:rsid w:val="008E6381"/>
    <w:rsid w:val="008E7D91"/>
    <w:rsid w:val="008F2BD9"/>
    <w:rsid w:val="00904B03"/>
    <w:rsid w:val="00910CF9"/>
    <w:rsid w:val="0091268E"/>
    <w:rsid w:val="00915C53"/>
    <w:rsid w:val="00925905"/>
    <w:rsid w:val="009275AC"/>
    <w:rsid w:val="009308B9"/>
    <w:rsid w:val="00930F16"/>
    <w:rsid w:val="00931FA8"/>
    <w:rsid w:val="00933EB3"/>
    <w:rsid w:val="0093706D"/>
    <w:rsid w:val="009436DB"/>
    <w:rsid w:val="00945D93"/>
    <w:rsid w:val="00947A0F"/>
    <w:rsid w:val="00954A54"/>
    <w:rsid w:val="00960361"/>
    <w:rsid w:val="0096187B"/>
    <w:rsid w:val="00963A74"/>
    <w:rsid w:val="0097329E"/>
    <w:rsid w:val="00973CF3"/>
    <w:rsid w:val="00976178"/>
    <w:rsid w:val="00982982"/>
    <w:rsid w:val="00982DA1"/>
    <w:rsid w:val="00986C76"/>
    <w:rsid w:val="009873EA"/>
    <w:rsid w:val="00991C3F"/>
    <w:rsid w:val="00992168"/>
    <w:rsid w:val="00996E0A"/>
    <w:rsid w:val="009973F2"/>
    <w:rsid w:val="009A0A54"/>
    <w:rsid w:val="009A4E5E"/>
    <w:rsid w:val="009B1B7C"/>
    <w:rsid w:val="009B247F"/>
    <w:rsid w:val="009B27D6"/>
    <w:rsid w:val="009C017E"/>
    <w:rsid w:val="009C04CA"/>
    <w:rsid w:val="009D1E00"/>
    <w:rsid w:val="009D1E6F"/>
    <w:rsid w:val="009E0DBA"/>
    <w:rsid w:val="009E153B"/>
    <w:rsid w:val="009E4245"/>
    <w:rsid w:val="009E664A"/>
    <w:rsid w:val="009F137F"/>
    <w:rsid w:val="00A001CE"/>
    <w:rsid w:val="00A009C5"/>
    <w:rsid w:val="00A014D3"/>
    <w:rsid w:val="00A022FB"/>
    <w:rsid w:val="00A06272"/>
    <w:rsid w:val="00A07B55"/>
    <w:rsid w:val="00A12928"/>
    <w:rsid w:val="00A13769"/>
    <w:rsid w:val="00A16D7B"/>
    <w:rsid w:val="00A20388"/>
    <w:rsid w:val="00A23711"/>
    <w:rsid w:val="00A26868"/>
    <w:rsid w:val="00A30B8D"/>
    <w:rsid w:val="00A317A4"/>
    <w:rsid w:val="00A43306"/>
    <w:rsid w:val="00A44F63"/>
    <w:rsid w:val="00A46F1D"/>
    <w:rsid w:val="00A5496B"/>
    <w:rsid w:val="00A558C9"/>
    <w:rsid w:val="00A572DE"/>
    <w:rsid w:val="00A6409A"/>
    <w:rsid w:val="00A661F6"/>
    <w:rsid w:val="00A66439"/>
    <w:rsid w:val="00A71E99"/>
    <w:rsid w:val="00A73907"/>
    <w:rsid w:val="00A804B7"/>
    <w:rsid w:val="00A852B2"/>
    <w:rsid w:val="00A86B35"/>
    <w:rsid w:val="00A86FE9"/>
    <w:rsid w:val="00A87E5B"/>
    <w:rsid w:val="00A90FDE"/>
    <w:rsid w:val="00A92CB7"/>
    <w:rsid w:val="00A94DB8"/>
    <w:rsid w:val="00AB79CB"/>
    <w:rsid w:val="00AC0317"/>
    <w:rsid w:val="00AC3454"/>
    <w:rsid w:val="00AD25BA"/>
    <w:rsid w:val="00AE1AE9"/>
    <w:rsid w:val="00AE4691"/>
    <w:rsid w:val="00AE679C"/>
    <w:rsid w:val="00AF080F"/>
    <w:rsid w:val="00AF45C4"/>
    <w:rsid w:val="00AF57CF"/>
    <w:rsid w:val="00B02F98"/>
    <w:rsid w:val="00B04B9C"/>
    <w:rsid w:val="00B10BA8"/>
    <w:rsid w:val="00B15780"/>
    <w:rsid w:val="00B20FBF"/>
    <w:rsid w:val="00B26438"/>
    <w:rsid w:val="00B27257"/>
    <w:rsid w:val="00B3157B"/>
    <w:rsid w:val="00B33237"/>
    <w:rsid w:val="00B33DCD"/>
    <w:rsid w:val="00B36303"/>
    <w:rsid w:val="00B368A2"/>
    <w:rsid w:val="00B429FB"/>
    <w:rsid w:val="00B42A7C"/>
    <w:rsid w:val="00B42EE1"/>
    <w:rsid w:val="00B45617"/>
    <w:rsid w:val="00B54AEE"/>
    <w:rsid w:val="00B60035"/>
    <w:rsid w:val="00B60099"/>
    <w:rsid w:val="00B6552B"/>
    <w:rsid w:val="00B74B42"/>
    <w:rsid w:val="00B753DE"/>
    <w:rsid w:val="00B77D3D"/>
    <w:rsid w:val="00B803E2"/>
    <w:rsid w:val="00B824BA"/>
    <w:rsid w:val="00B82D6A"/>
    <w:rsid w:val="00B863E8"/>
    <w:rsid w:val="00B86760"/>
    <w:rsid w:val="00B879F6"/>
    <w:rsid w:val="00B91BF8"/>
    <w:rsid w:val="00BA395A"/>
    <w:rsid w:val="00BA5680"/>
    <w:rsid w:val="00BB2D83"/>
    <w:rsid w:val="00BB3E3E"/>
    <w:rsid w:val="00BB7800"/>
    <w:rsid w:val="00BC068D"/>
    <w:rsid w:val="00BC6012"/>
    <w:rsid w:val="00BC65EA"/>
    <w:rsid w:val="00BC7248"/>
    <w:rsid w:val="00BD0054"/>
    <w:rsid w:val="00BD30EA"/>
    <w:rsid w:val="00BE0805"/>
    <w:rsid w:val="00BE2766"/>
    <w:rsid w:val="00BE6D00"/>
    <w:rsid w:val="00BE719E"/>
    <w:rsid w:val="00BF4475"/>
    <w:rsid w:val="00BF4FFD"/>
    <w:rsid w:val="00C04929"/>
    <w:rsid w:val="00C100D8"/>
    <w:rsid w:val="00C10E60"/>
    <w:rsid w:val="00C14377"/>
    <w:rsid w:val="00C14578"/>
    <w:rsid w:val="00C23707"/>
    <w:rsid w:val="00C25458"/>
    <w:rsid w:val="00C26585"/>
    <w:rsid w:val="00C344B1"/>
    <w:rsid w:val="00C37C7F"/>
    <w:rsid w:val="00C5186F"/>
    <w:rsid w:val="00C54879"/>
    <w:rsid w:val="00C60C1D"/>
    <w:rsid w:val="00C61923"/>
    <w:rsid w:val="00C61BDE"/>
    <w:rsid w:val="00C6262F"/>
    <w:rsid w:val="00C62F0A"/>
    <w:rsid w:val="00C67317"/>
    <w:rsid w:val="00C67ECA"/>
    <w:rsid w:val="00C67FAD"/>
    <w:rsid w:val="00C7176B"/>
    <w:rsid w:val="00C72857"/>
    <w:rsid w:val="00C772BC"/>
    <w:rsid w:val="00C77D53"/>
    <w:rsid w:val="00C80807"/>
    <w:rsid w:val="00C80F3D"/>
    <w:rsid w:val="00C81FCC"/>
    <w:rsid w:val="00C825BC"/>
    <w:rsid w:val="00C832CC"/>
    <w:rsid w:val="00C8482A"/>
    <w:rsid w:val="00C9035F"/>
    <w:rsid w:val="00C93ED2"/>
    <w:rsid w:val="00C94C12"/>
    <w:rsid w:val="00C96A31"/>
    <w:rsid w:val="00C972F6"/>
    <w:rsid w:val="00C97839"/>
    <w:rsid w:val="00CA1D97"/>
    <w:rsid w:val="00CA41C3"/>
    <w:rsid w:val="00CA55E3"/>
    <w:rsid w:val="00CA68DF"/>
    <w:rsid w:val="00CB1198"/>
    <w:rsid w:val="00CB3A39"/>
    <w:rsid w:val="00CD12BC"/>
    <w:rsid w:val="00CD4C12"/>
    <w:rsid w:val="00CE0689"/>
    <w:rsid w:val="00CE50F3"/>
    <w:rsid w:val="00CE5523"/>
    <w:rsid w:val="00CF2FC7"/>
    <w:rsid w:val="00CF4C3B"/>
    <w:rsid w:val="00CF64DA"/>
    <w:rsid w:val="00CF7A77"/>
    <w:rsid w:val="00D057DA"/>
    <w:rsid w:val="00D06002"/>
    <w:rsid w:val="00D20472"/>
    <w:rsid w:val="00D23905"/>
    <w:rsid w:val="00D2522C"/>
    <w:rsid w:val="00D2596F"/>
    <w:rsid w:val="00D32D0C"/>
    <w:rsid w:val="00D36B05"/>
    <w:rsid w:val="00D375C8"/>
    <w:rsid w:val="00D50B4E"/>
    <w:rsid w:val="00D538CF"/>
    <w:rsid w:val="00D5523A"/>
    <w:rsid w:val="00D6097D"/>
    <w:rsid w:val="00D66EFC"/>
    <w:rsid w:val="00D77293"/>
    <w:rsid w:val="00D840B4"/>
    <w:rsid w:val="00D85A8A"/>
    <w:rsid w:val="00D85F5C"/>
    <w:rsid w:val="00D860BD"/>
    <w:rsid w:val="00D860D2"/>
    <w:rsid w:val="00D92E05"/>
    <w:rsid w:val="00D97E67"/>
    <w:rsid w:val="00DA1772"/>
    <w:rsid w:val="00DA25B1"/>
    <w:rsid w:val="00DA2AFE"/>
    <w:rsid w:val="00DA6441"/>
    <w:rsid w:val="00DA727D"/>
    <w:rsid w:val="00DB37EB"/>
    <w:rsid w:val="00DB4552"/>
    <w:rsid w:val="00DC0D72"/>
    <w:rsid w:val="00DC169B"/>
    <w:rsid w:val="00DD113A"/>
    <w:rsid w:val="00DD1318"/>
    <w:rsid w:val="00DD160A"/>
    <w:rsid w:val="00DD2590"/>
    <w:rsid w:val="00DD5491"/>
    <w:rsid w:val="00DE0BE9"/>
    <w:rsid w:val="00DE7C4A"/>
    <w:rsid w:val="00DF1B28"/>
    <w:rsid w:val="00DF1FA4"/>
    <w:rsid w:val="00DF237F"/>
    <w:rsid w:val="00E048B6"/>
    <w:rsid w:val="00E11C58"/>
    <w:rsid w:val="00E15D68"/>
    <w:rsid w:val="00E21F24"/>
    <w:rsid w:val="00E229CF"/>
    <w:rsid w:val="00E2348C"/>
    <w:rsid w:val="00E313F6"/>
    <w:rsid w:val="00E40C63"/>
    <w:rsid w:val="00E41F14"/>
    <w:rsid w:val="00E54D4F"/>
    <w:rsid w:val="00E60A6C"/>
    <w:rsid w:val="00E619BF"/>
    <w:rsid w:val="00E625E4"/>
    <w:rsid w:val="00E67178"/>
    <w:rsid w:val="00E72101"/>
    <w:rsid w:val="00E7601A"/>
    <w:rsid w:val="00E827E3"/>
    <w:rsid w:val="00E8587D"/>
    <w:rsid w:val="00E85A8D"/>
    <w:rsid w:val="00E86823"/>
    <w:rsid w:val="00E90D5B"/>
    <w:rsid w:val="00E90DDC"/>
    <w:rsid w:val="00E95EAD"/>
    <w:rsid w:val="00EA133B"/>
    <w:rsid w:val="00EA789B"/>
    <w:rsid w:val="00EB0C51"/>
    <w:rsid w:val="00EB45BD"/>
    <w:rsid w:val="00EB4E11"/>
    <w:rsid w:val="00EB571E"/>
    <w:rsid w:val="00EB693D"/>
    <w:rsid w:val="00EC1425"/>
    <w:rsid w:val="00EC5289"/>
    <w:rsid w:val="00EC52B6"/>
    <w:rsid w:val="00ED27D8"/>
    <w:rsid w:val="00ED31BB"/>
    <w:rsid w:val="00ED652D"/>
    <w:rsid w:val="00ED7284"/>
    <w:rsid w:val="00EE2967"/>
    <w:rsid w:val="00EF1178"/>
    <w:rsid w:val="00EF12CB"/>
    <w:rsid w:val="00EF3673"/>
    <w:rsid w:val="00EF5CDE"/>
    <w:rsid w:val="00F0248D"/>
    <w:rsid w:val="00F06C31"/>
    <w:rsid w:val="00F10AC3"/>
    <w:rsid w:val="00F154FA"/>
    <w:rsid w:val="00F161D4"/>
    <w:rsid w:val="00F16DC4"/>
    <w:rsid w:val="00F20A1F"/>
    <w:rsid w:val="00F27382"/>
    <w:rsid w:val="00F27A8F"/>
    <w:rsid w:val="00F32BAD"/>
    <w:rsid w:val="00F3408C"/>
    <w:rsid w:val="00F3483C"/>
    <w:rsid w:val="00F42E86"/>
    <w:rsid w:val="00F43D9A"/>
    <w:rsid w:val="00F52B47"/>
    <w:rsid w:val="00F577DD"/>
    <w:rsid w:val="00F57872"/>
    <w:rsid w:val="00F62295"/>
    <w:rsid w:val="00F655F4"/>
    <w:rsid w:val="00F674CC"/>
    <w:rsid w:val="00F72E23"/>
    <w:rsid w:val="00F73A18"/>
    <w:rsid w:val="00F81C4A"/>
    <w:rsid w:val="00F81D53"/>
    <w:rsid w:val="00F85431"/>
    <w:rsid w:val="00F87141"/>
    <w:rsid w:val="00F9143B"/>
    <w:rsid w:val="00F91663"/>
    <w:rsid w:val="00F91F86"/>
    <w:rsid w:val="00F9324C"/>
    <w:rsid w:val="00F945D4"/>
    <w:rsid w:val="00F95DC5"/>
    <w:rsid w:val="00FA2CB5"/>
    <w:rsid w:val="00FA5C2E"/>
    <w:rsid w:val="00FA5DCA"/>
    <w:rsid w:val="00FB6872"/>
    <w:rsid w:val="00FC4C98"/>
    <w:rsid w:val="00FC5404"/>
    <w:rsid w:val="00FD72E6"/>
    <w:rsid w:val="00FE3157"/>
    <w:rsid w:val="00FF1333"/>
    <w:rsid w:val="00FF38BA"/>
    <w:rsid w:val="00FF6254"/>
    <w:rsid w:val="00FF6BA2"/>
    <w:rsid w:val="09729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45D3FC37"/>
  <w15:docId w15:val="{F63D7DCA-CC5A-47F3-9E03-7B806F21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691"/>
    <w:pPr>
      <w:widowControl w:val="0"/>
    </w:pPr>
    <w:rPr>
      <w:snapToGrid w:val="0"/>
      <w:sz w:val="24"/>
    </w:rPr>
  </w:style>
  <w:style w:type="paragraph" w:styleId="Heading1">
    <w:name w:val="heading 1"/>
    <w:basedOn w:val="Normal"/>
    <w:next w:val="Normal"/>
    <w:qFormat/>
    <w:rsid w:val="00AE469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4" w:line="477" w:lineRule="exact"/>
      <w:jc w:val="center"/>
      <w:outlineLvl w:val="0"/>
    </w:pPr>
    <w:rPr>
      <w:rFonts w:ascii="Arial" w:hAnsi="Arial"/>
      <w:b/>
      <w:sz w:val="28"/>
      <w:u w:val="single"/>
    </w:rPr>
  </w:style>
  <w:style w:type="paragraph" w:styleId="Heading2">
    <w:name w:val="heading 2"/>
    <w:basedOn w:val="Normal"/>
    <w:next w:val="Normal"/>
    <w:qFormat/>
    <w:rsid w:val="00AE4691"/>
    <w:pPr>
      <w:keepNext/>
      <w:spacing w:before="240" w:after="60"/>
      <w:outlineLvl w:val="1"/>
    </w:pPr>
    <w:rPr>
      <w:rFonts w:ascii="Arial" w:hAnsi="Arial"/>
      <w:b/>
      <w:i/>
    </w:rPr>
  </w:style>
  <w:style w:type="paragraph" w:styleId="Heading3">
    <w:name w:val="heading 3"/>
    <w:basedOn w:val="Normal"/>
    <w:next w:val="Normal"/>
    <w:qFormat/>
    <w:rsid w:val="00AE469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4" w:line="477" w:lineRule="exact"/>
      <w:jc w:val="center"/>
      <w:outlineLvl w:val="2"/>
    </w:pPr>
    <w:rPr>
      <w:b/>
    </w:rPr>
  </w:style>
  <w:style w:type="paragraph" w:styleId="Heading4">
    <w:name w:val="heading 4"/>
    <w:basedOn w:val="Normal"/>
    <w:next w:val="Normal"/>
    <w:qFormat/>
    <w:rsid w:val="00AE469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4" w:line="477" w:lineRule="exact"/>
      <w:outlineLvl w:val="3"/>
    </w:pPr>
    <w:rPr>
      <w:b/>
      <w:sz w:val="20"/>
    </w:rPr>
  </w:style>
  <w:style w:type="paragraph" w:styleId="Heading5">
    <w:name w:val="heading 5"/>
    <w:basedOn w:val="Normal"/>
    <w:next w:val="Normal"/>
    <w:qFormat/>
    <w:rsid w:val="00AE4691"/>
    <w:pPr>
      <w:keepNext/>
      <w:widowControl/>
      <w:spacing w:after="58" w:line="477" w:lineRule="exact"/>
      <w:outlineLvl w:val="4"/>
    </w:pPr>
    <w:rPr>
      <w:rFonts w:ascii="Arial" w:hAnsi="Arial"/>
      <w:b/>
      <w:sz w:val="28"/>
    </w:rPr>
  </w:style>
  <w:style w:type="paragraph" w:styleId="Heading6">
    <w:name w:val="heading 6"/>
    <w:basedOn w:val="Normal"/>
    <w:next w:val="Normal"/>
    <w:qFormat/>
    <w:rsid w:val="00AE4691"/>
    <w:pPr>
      <w:keepNext/>
      <w:widowControl/>
      <w:spacing w:line="477" w:lineRule="exact"/>
      <w:ind w:right="-360"/>
      <w:jc w:val="both"/>
      <w:outlineLvl w:val="5"/>
    </w:pPr>
    <w:rPr>
      <w:rFonts w:ascii="Arial" w:hAnsi="Arial"/>
      <w:b/>
    </w:rPr>
  </w:style>
  <w:style w:type="paragraph" w:styleId="Heading7">
    <w:name w:val="heading 7"/>
    <w:basedOn w:val="Normal"/>
    <w:next w:val="Normal"/>
    <w:qFormat/>
    <w:rsid w:val="00AE4691"/>
    <w:pPr>
      <w:keepNext/>
      <w:widowControl/>
      <w:jc w:val="center"/>
      <w:outlineLvl w:val="6"/>
    </w:pPr>
    <w:rPr>
      <w:rFonts w:ascii="Arial" w:hAnsi="Arial"/>
      <w:i/>
      <w:sz w:val="28"/>
    </w:rPr>
  </w:style>
  <w:style w:type="paragraph" w:styleId="Heading8">
    <w:name w:val="heading 8"/>
    <w:basedOn w:val="Normal"/>
    <w:next w:val="Normal"/>
    <w:qFormat/>
    <w:rsid w:val="00AE4691"/>
    <w:pPr>
      <w:keepNext/>
      <w:widowControl/>
      <w:jc w:val="center"/>
      <w:outlineLvl w:val="7"/>
    </w:pPr>
    <w:rPr>
      <w:rFonts w:ascii="Arial" w:hAnsi="Arial"/>
      <w:b/>
      <w:sz w:val="22"/>
    </w:rPr>
  </w:style>
  <w:style w:type="paragraph" w:styleId="Heading9">
    <w:name w:val="heading 9"/>
    <w:basedOn w:val="Normal"/>
    <w:next w:val="Normal"/>
    <w:qFormat/>
    <w:rsid w:val="00AE4691"/>
    <w:pPr>
      <w:keepNext/>
      <w:widowControl/>
      <w:tabs>
        <w:tab w:val="left" w:pos="2160"/>
      </w:tabs>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E4691"/>
  </w:style>
  <w:style w:type="paragraph" w:styleId="TOC1">
    <w:name w:val="toc 1"/>
    <w:basedOn w:val="Normal"/>
    <w:next w:val="Normal"/>
    <w:autoRedefine/>
    <w:semiHidden/>
    <w:rsid w:val="00AE4691"/>
    <w:pPr>
      <w:widowControl/>
    </w:pPr>
    <w:rPr>
      <w:rFonts w:ascii="Arial" w:hAnsi="Arial"/>
      <w:b/>
    </w:rPr>
  </w:style>
  <w:style w:type="paragraph" w:styleId="TOC2">
    <w:name w:val="toc 2"/>
    <w:basedOn w:val="Normal"/>
    <w:next w:val="Normal"/>
    <w:autoRedefine/>
    <w:semiHidden/>
    <w:rsid w:val="00A13769"/>
    <w:pPr>
      <w:tabs>
        <w:tab w:val="left" w:pos="1980"/>
      </w:tabs>
      <w:jc w:val="both"/>
    </w:pPr>
  </w:style>
  <w:style w:type="paragraph" w:customStyle="1" w:styleId="a">
    <w:name w:val="_"/>
    <w:basedOn w:val="Normal"/>
    <w:rsid w:val="00AE4691"/>
    <w:pPr>
      <w:ind w:left="720" w:hanging="720"/>
    </w:pPr>
  </w:style>
  <w:style w:type="character" w:customStyle="1" w:styleId="NormalInda">
    <w:name w:val="Normal Ind a"/>
    <w:rsid w:val="00AE4691"/>
  </w:style>
  <w:style w:type="paragraph" w:styleId="DocumentMap">
    <w:name w:val="Document Map"/>
    <w:basedOn w:val="Normal"/>
    <w:semiHidden/>
    <w:rsid w:val="00AE4691"/>
    <w:pPr>
      <w:shd w:val="clear" w:color="auto" w:fill="000080"/>
    </w:pPr>
    <w:rPr>
      <w:rFonts w:ascii="Tahoma" w:hAnsi="Tahoma"/>
    </w:rPr>
  </w:style>
  <w:style w:type="paragraph" w:styleId="BodyText">
    <w:name w:val="Body Text"/>
    <w:basedOn w:val="Normal"/>
    <w:rsid w:val="00AE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4"/>
      <w:jc w:val="both"/>
    </w:pPr>
    <w:rPr>
      <w:rFonts w:ascii="Arial" w:hAnsi="Arial"/>
    </w:rPr>
  </w:style>
  <w:style w:type="paragraph" w:styleId="Title">
    <w:name w:val="Title"/>
    <w:basedOn w:val="Normal"/>
    <w:qFormat/>
    <w:rsid w:val="00AE4691"/>
    <w:pPr>
      <w:widowControl/>
      <w:jc w:val="center"/>
    </w:pPr>
    <w:rPr>
      <w:b/>
      <w:snapToGrid/>
    </w:rPr>
  </w:style>
  <w:style w:type="paragraph" w:styleId="BodyTextIndent3">
    <w:name w:val="Body Text Indent 3"/>
    <w:basedOn w:val="Normal"/>
    <w:rsid w:val="00AE4691"/>
    <w:pPr>
      <w:widowControl/>
      <w:tabs>
        <w:tab w:val="left" w:pos="1152"/>
        <w:tab w:val="left" w:pos="2070"/>
        <w:tab w:val="left" w:pos="2304"/>
        <w:tab w:val="left" w:pos="3456"/>
        <w:tab w:val="left" w:pos="4608"/>
        <w:tab w:val="left" w:pos="5760"/>
        <w:tab w:val="left" w:pos="6480"/>
        <w:tab w:val="left" w:pos="7200"/>
        <w:tab w:val="left" w:pos="7920"/>
        <w:tab w:val="left" w:pos="8640"/>
        <w:tab w:val="left" w:pos="9360"/>
        <w:tab w:val="left" w:pos="10080"/>
        <w:tab w:val="left" w:pos="10800"/>
      </w:tabs>
      <w:spacing w:after="120" w:line="283" w:lineRule="exact"/>
      <w:ind w:left="2070"/>
      <w:jc w:val="both"/>
    </w:pPr>
    <w:rPr>
      <w:b/>
      <w:i/>
      <w:snapToGrid/>
    </w:rPr>
  </w:style>
  <w:style w:type="paragraph" w:styleId="BodyTextIndent">
    <w:name w:val="Body Text Indent"/>
    <w:basedOn w:val="Normal"/>
    <w:rsid w:val="00AE4691"/>
    <w:pPr>
      <w:widowControl/>
      <w:tabs>
        <w:tab w:val="left" w:pos="0"/>
        <w:tab w:val="left" w:pos="1152"/>
        <w:tab w:val="left" w:pos="2304"/>
        <w:tab w:val="left" w:pos="3456"/>
        <w:tab w:val="left" w:pos="4608"/>
        <w:tab w:val="left" w:pos="5760"/>
        <w:tab w:val="left" w:pos="6480"/>
        <w:tab w:val="left" w:pos="7200"/>
        <w:tab w:val="left" w:pos="7920"/>
        <w:tab w:val="left" w:pos="8640"/>
        <w:tab w:val="left" w:pos="9360"/>
        <w:tab w:val="left" w:pos="10080"/>
        <w:tab w:val="left" w:pos="10800"/>
      </w:tabs>
      <w:spacing w:after="120" w:line="283" w:lineRule="exact"/>
      <w:ind w:left="2059" w:firstLine="11"/>
      <w:jc w:val="both"/>
    </w:pPr>
    <w:rPr>
      <w:snapToGrid/>
    </w:rPr>
  </w:style>
  <w:style w:type="paragraph" w:styleId="BodyTextIndent2">
    <w:name w:val="Body Text Indent 2"/>
    <w:basedOn w:val="Normal"/>
    <w:rsid w:val="00AE4691"/>
    <w:pPr>
      <w:widowControl/>
      <w:tabs>
        <w:tab w:val="left" w:pos="0"/>
        <w:tab w:val="left" w:pos="1152"/>
        <w:tab w:val="left" w:pos="2304"/>
        <w:tab w:val="left" w:pos="3456"/>
        <w:tab w:val="left" w:pos="4608"/>
        <w:tab w:val="left" w:pos="5760"/>
        <w:tab w:val="left" w:pos="6480"/>
        <w:tab w:val="left" w:pos="7200"/>
        <w:tab w:val="left" w:pos="7920"/>
        <w:tab w:val="left" w:pos="8640"/>
        <w:tab w:val="left" w:pos="9360"/>
        <w:tab w:val="left" w:pos="10080"/>
        <w:tab w:val="left" w:pos="10800"/>
      </w:tabs>
      <w:spacing w:after="120" w:line="283" w:lineRule="exact"/>
      <w:ind w:left="2059"/>
      <w:jc w:val="both"/>
    </w:pPr>
    <w:rPr>
      <w:snapToGrid/>
    </w:rPr>
  </w:style>
  <w:style w:type="character" w:styleId="PageNumber">
    <w:name w:val="page number"/>
    <w:basedOn w:val="DefaultParagraphFont"/>
    <w:rsid w:val="00AE4691"/>
  </w:style>
  <w:style w:type="paragraph" w:styleId="Footer">
    <w:name w:val="footer"/>
    <w:basedOn w:val="Normal"/>
    <w:rsid w:val="00AE4691"/>
    <w:pPr>
      <w:widowControl/>
      <w:tabs>
        <w:tab w:val="center" w:pos="4320"/>
        <w:tab w:val="right" w:pos="8640"/>
      </w:tabs>
    </w:pPr>
    <w:rPr>
      <w:sz w:val="20"/>
    </w:rPr>
  </w:style>
  <w:style w:type="paragraph" w:styleId="BodyText2">
    <w:name w:val="Body Text 2"/>
    <w:basedOn w:val="Normal"/>
    <w:rsid w:val="00AE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4"/>
      <w:jc w:val="center"/>
    </w:pPr>
    <w:rPr>
      <w:rFonts w:ascii="Arial" w:hAnsi="Arial"/>
      <w:b/>
      <w:sz w:val="28"/>
    </w:rPr>
  </w:style>
  <w:style w:type="paragraph" w:styleId="Header">
    <w:name w:val="header"/>
    <w:basedOn w:val="Normal"/>
    <w:rsid w:val="00AE4691"/>
    <w:pPr>
      <w:tabs>
        <w:tab w:val="center" w:pos="4320"/>
        <w:tab w:val="right" w:pos="8640"/>
      </w:tabs>
    </w:pPr>
  </w:style>
  <w:style w:type="paragraph" w:styleId="BlockText">
    <w:name w:val="Block Text"/>
    <w:basedOn w:val="Normal"/>
    <w:rsid w:val="00AE4691"/>
    <w:pPr>
      <w:widowControl/>
      <w:ind w:left="1530" w:right="-540" w:hanging="90"/>
      <w:jc w:val="both"/>
    </w:pPr>
    <w:rPr>
      <w:snapToGrid/>
    </w:rPr>
  </w:style>
  <w:style w:type="paragraph" w:customStyle="1" w:styleId="Style0">
    <w:name w:val="Style0"/>
    <w:rsid w:val="00AE4691"/>
    <w:pPr>
      <w:autoSpaceDE w:val="0"/>
      <w:autoSpaceDN w:val="0"/>
      <w:adjustRightInd w:val="0"/>
    </w:pPr>
    <w:rPr>
      <w:rFonts w:ascii="Arial" w:hAnsi="Arial"/>
      <w:sz w:val="24"/>
      <w:szCs w:val="24"/>
    </w:rPr>
  </w:style>
  <w:style w:type="character" w:styleId="Hyperlink">
    <w:name w:val="Hyperlink"/>
    <w:basedOn w:val="DefaultParagraphFont"/>
    <w:rsid w:val="00DB4552"/>
    <w:rPr>
      <w:color w:val="0000FF"/>
      <w:u w:val="single"/>
    </w:rPr>
  </w:style>
  <w:style w:type="paragraph" w:styleId="NormalWeb">
    <w:name w:val="Normal (Web)"/>
    <w:basedOn w:val="Normal"/>
    <w:uiPriority w:val="99"/>
    <w:semiHidden/>
    <w:unhideWhenUsed/>
    <w:rsid w:val="004D7618"/>
    <w:pPr>
      <w:widowControl/>
      <w:spacing w:before="100" w:beforeAutospacing="1" w:after="100" w:afterAutospacing="1"/>
    </w:pPr>
    <w:rPr>
      <w:rFonts w:eastAsiaTheme="minorHAnsi"/>
      <w:snapToGrid/>
      <w:szCs w:val="24"/>
    </w:rPr>
  </w:style>
  <w:style w:type="paragraph" w:styleId="ListParagraph">
    <w:name w:val="List Paragraph"/>
    <w:basedOn w:val="Normal"/>
    <w:uiPriority w:val="34"/>
    <w:qFormat/>
    <w:rsid w:val="00C61923"/>
    <w:pPr>
      <w:ind w:left="720"/>
      <w:contextualSpacing/>
    </w:pPr>
  </w:style>
  <w:style w:type="paragraph" w:styleId="CommentText">
    <w:name w:val="annotation text"/>
    <w:basedOn w:val="Normal"/>
    <w:link w:val="CommentTextChar"/>
    <w:uiPriority w:val="99"/>
    <w:semiHidden/>
    <w:unhideWhenUsed/>
    <w:rsid w:val="006A0B93"/>
    <w:pPr>
      <w:snapToGrid w:val="0"/>
    </w:pPr>
    <w:rPr>
      <w:snapToGrid/>
      <w:sz w:val="20"/>
    </w:rPr>
  </w:style>
  <w:style w:type="character" w:customStyle="1" w:styleId="CommentTextChar">
    <w:name w:val="Comment Text Char"/>
    <w:basedOn w:val="DefaultParagraphFont"/>
    <w:link w:val="CommentText"/>
    <w:uiPriority w:val="99"/>
    <w:semiHidden/>
    <w:rsid w:val="006A0B93"/>
  </w:style>
  <w:style w:type="character" w:styleId="CommentReference">
    <w:name w:val="annotation reference"/>
    <w:basedOn w:val="DefaultParagraphFont"/>
    <w:uiPriority w:val="99"/>
    <w:semiHidden/>
    <w:unhideWhenUsed/>
    <w:rsid w:val="006A0B93"/>
    <w:rPr>
      <w:sz w:val="16"/>
      <w:szCs w:val="16"/>
    </w:rPr>
  </w:style>
  <w:style w:type="paragraph" w:styleId="BalloonText">
    <w:name w:val="Balloon Text"/>
    <w:basedOn w:val="Normal"/>
    <w:link w:val="BalloonTextChar"/>
    <w:uiPriority w:val="99"/>
    <w:semiHidden/>
    <w:unhideWhenUsed/>
    <w:rsid w:val="006A0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B93"/>
    <w:rPr>
      <w:rFonts w:ascii="Segoe UI" w:hAnsi="Segoe UI" w:cs="Segoe UI"/>
      <w:snapToGrid w:val="0"/>
      <w:sz w:val="18"/>
      <w:szCs w:val="18"/>
    </w:rPr>
  </w:style>
  <w:style w:type="paragraph" w:styleId="CommentSubject">
    <w:name w:val="annotation subject"/>
    <w:basedOn w:val="CommentText"/>
    <w:next w:val="CommentText"/>
    <w:link w:val="CommentSubjectChar"/>
    <w:uiPriority w:val="99"/>
    <w:semiHidden/>
    <w:unhideWhenUsed/>
    <w:rsid w:val="001122AF"/>
    <w:pPr>
      <w:snapToGrid/>
    </w:pPr>
    <w:rPr>
      <w:b/>
      <w:bCs/>
      <w:snapToGrid w:val="0"/>
    </w:rPr>
  </w:style>
  <w:style w:type="character" w:customStyle="1" w:styleId="CommentSubjectChar">
    <w:name w:val="Comment Subject Char"/>
    <w:basedOn w:val="CommentTextChar"/>
    <w:link w:val="CommentSubject"/>
    <w:uiPriority w:val="99"/>
    <w:semiHidden/>
    <w:rsid w:val="001122AF"/>
    <w:rPr>
      <w:b/>
      <w:bCs/>
      <w:snapToGrid w:val="0"/>
    </w:rPr>
  </w:style>
  <w:style w:type="paragraph" w:styleId="Revision">
    <w:name w:val="Revision"/>
    <w:hidden/>
    <w:uiPriority w:val="99"/>
    <w:semiHidden/>
    <w:rsid w:val="0009244B"/>
    <w:rPr>
      <w:snapToGrid w:val="0"/>
      <w:sz w:val="24"/>
    </w:rPr>
  </w:style>
  <w:style w:type="paragraph" w:styleId="ListContinue2">
    <w:name w:val="List Continue 2"/>
    <w:basedOn w:val="Normal"/>
    <w:uiPriority w:val="99"/>
    <w:unhideWhenUsed/>
    <w:rsid w:val="00930F16"/>
    <w:pPr>
      <w:autoSpaceDE w:val="0"/>
      <w:autoSpaceDN w:val="0"/>
      <w:adjustRightInd w:val="0"/>
      <w:spacing w:after="120" w:line="360" w:lineRule="atLeast"/>
      <w:ind w:left="720"/>
      <w:jc w:val="both"/>
    </w:pPr>
    <w:rPr>
      <w:rFonts w:ascii="Arial" w:hAnsi="Arial"/>
      <w:snapToGrid/>
      <w:szCs w:val="24"/>
    </w:rPr>
  </w:style>
  <w:style w:type="character" w:styleId="UnresolvedMention">
    <w:name w:val="Unresolved Mention"/>
    <w:basedOn w:val="DefaultParagraphFont"/>
    <w:uiPriority w:val="99"/>
    <w:semiHidden/>
    <w:unhideWhenUsed/>
    <w:rsid w:val="00D92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3168">
      <w:bodyDiv w:val="1"/>
      <w:marLeft w:val="0"/>
      <w:marRight w:val="0"/>
      <w:marTop w:val="0"/>
      <w:marBottom w:val="0"/>
      <w:divBdr>
        <w:top w:val="none" w:sz="0" w:space="0" w:color="auto"/>
        <w:left w:val="none" w:sz="0" w:space="0" w:color="auto"/>
        <w:bottom w:val="none" w:sz="0" w:space="0" w:color="auto"/>
        <w:right w:val="none" w:sz="0" w:space="0" w:color="auto"/>
      </w:divBdr>
    </w:div>
    <w:div w:id="237373600">
      <w:bodyDiv w:val="1"/>
      <w:marLeft w:val="0"/>
      <w:marRight w:val="0"/>
      <w:marTop w:val="0"/>
      <w:marBottom w:val="0"/>
      <w:divBdr>
        <w:top w:val="none" w:sz="0" w:space="0" w:color="auto"/>
        <w:left w:val="none" w:sz="0" w:space="0" w:color="auto"/>
        <w:bottom w:val="none" w:sz="0" w:space="0" w:color="auto"/>
        <w:right w:val="none" w:sz="0" w:space="0" w:color="auto"/>
      </w:divBdr>
    </w:div>
    <w:div w:id="285553082">
      <w:bodyDiv w:val="1"/>
      <w:marLeft w:val="0"/>
      <w:marRight w:val="0"/>
      <w:marTop w:val="0"/>
      <w:marBottom w:val="0"/>
      <w:divBdr>
        <w:top w:val="none" w:sz="0" w:space="0" w:color="auto"/>
        <w:left w:val="none" w:sz="0" w:space="0" w:color="auto"/>
        <w:bottom w:val="none" w:sz="0" w:space="0" w:color="auto"/>
        <w:right w:val="none" w:sz="0" w:space="0" w:color="auto"/>
      </w:divBdr>
    </w:div>
    <w:div w:id="392848160">
      <w:bodyDiv w:val="1"/>
      <w:marLeft w:val="0"/>
      <w:marRight w:val="0"/>
      <w:marTop w:val="0"/>
      <w:marBottom w:val="0"/>
      <w:divBdr>
        <w:top w:val="none" w:sz="0" w:space="0" w:color="auto"/>
        <w:left w:val="none" w:sz="0" w:space="0" w:color="auto"/>
        <w:bottom w:val="none" w:sz="0" w:space="0" w:color="auto"/>
        <w:right w:val="none" w:sz="0" w:space="0" w:color="auto"/>
      </w:divBdr>
    </w:div>
    <w:div w:id="420875772">
      <w:bodyDiv w:val="1"/>
      <w:marLeft w:val="0"/>
      <w:marRight w:val="0"/>
      <w:marTop w:val="0"/>
      <w:marBottom w:val="0"/>
      <w:divBdr>
        <w:top w:val="none" w:sz="0" w:space="0" w:color="auto"/>
        <w:left w:val="none" w:sz="0" w:space="0" w:color="auto"/>
        <w:bottom w:val="none" w:sz="0" w:space="0" w:color="auto"/>
        <w:right w:val="none" w:sz="0" w:space="0" w:color="auto"/>
      </w:divBdr>
    </w:div>
    <w:div w:id="447360449">
      <w:bodyDiv w:val="1"/>
      <w:marLeft w:val="0"/>
      <w:marRight w:val="0"/>
      <w:marTop w:val="0"/>
      <w:marBottom w:val="0"/>
      <w:divBdr>
        <w:top w:val="none" w:sz="0" w:space="0" w:color="auto"/>
        <w:left w:val="none" w:sz="0" w:space="0" w:color="auto"/>
        <w:bottom w:val="none" w:sz="0" w:space="0" w:color="auto"/>
        <w:right w:val="none" w:sz="0" w:space="0" w:color="auto"/>
      </w:divBdr>
    </w:div>
    <w:div w:id="541213871">
      <w:bodyDiv w:val="1"/>
      <w:marLeft w:val="0"/>
      <w:marRight w:val="0"/>
      <w:marTop w:val="0"/>
      <w:marBottom w:val="0"/>
      <w:divBdr>
        <w:top w:val="none" w:sz="0" w:space="0" w:color="auto"/>
        <w:left w:val="none" w:sz="0" w:space="0" w:color="auto"/>
        <w:bottom w:val="none" w:sz="0" w:space="0" w:color="auto"/>
        <w:right w:val="none" w:sz="0" w:space="0" w:color="auto"/>
      </w:divBdr>
    </w:div>
    <w:div w:id="778722404">
      <w:bodyDiv w:val="1"/>
      <w:marLeft w:val="0"/>
      <w:marRight w:val="0"/>
      <w:marTop w:val="0"/>
      <w:marBottom w:val="0"/>
      <w:divBdr>
        <w:top w:val="none" w:sz="0" w:space="0" w:color="auto"/>
        <w:left w:val="none" w:sz="0" w:space="0" w:color="auto"/>
        <w:bottom w:val="none" w:sz="0" w:space="0" w:color="auto"/>
        <w:right w:val="none" w:sz="0" w:space="0" w:color="auto"/>
      </w:divBdr>
    </w:div>
    <w:div w:id="879633908">
      <w:bodyDiv w:val="1"/>
      <w:marLeft w:val="0"/>
      <w:marRight w:val="0"/>
      <w:marTop w:val="0"/>
      <w:marBottom w:val="0"/>
      <w:divBdr>
        <w:top w:val="none" w:sz="0" w:space="0" w:color="auto"/>
        <w:left w:val="none" w:sz="0" w:space="0" w:color="auto"/>
        <w:bottom w:val="none" w:sz="0" w:space="0" w:color="auto"/>
        <w:right w:val="none" w:sz="0" w:space="0" w:color="auto"/>
      </w:divBdr>
    </w:div>
    <w:div w:id="950429940">
      <w:bodyDiv w:val="1"/>
      <w:marLeft w:val="0"/>
      <w:marRight w:val="0"/>
      <w:marTop w:val="0"/>
      <w:marBottom w:val="0"/>
      <w:divBdr>
        <w:top w:val="none" w:sz="0" w:space="0" w:color="auto"/>
        <w:left w:val="none" w:sz="0" w:space="0" w:color="auto"/>
        <w:bottom w:val="none" w:sz="0" w:space="0" w:color="auto"/>
        <w:right w:val="none" w:sz="0" w:space="0" w:color="auto"/>
      </w:divBdr>
    </w:div>
    <w:div w:id="1033309332">
      <w:bodyDiv w:val="1"/>
      <w:marLeft w:val="0"/>
      <w:marRight w:val="0"/>
      <w:marTop w:val="0"/>
      <w:marBottom w:val="0"/>
      <w:divBdr>
        <w:top w:val="none" w:sz="0" w:space="0" w:color="auto"/>
        <w:left w:val="none" w:sz="0" w:space="0" w:color="auto"/>
        <w:bottom w:val="none" w:sz="0" w:space="0" w:color="auto"/>
        <w:right w:val="none" w:sz="0" w:space="0" w:color="auto"/>
      </w:divBdr>
    </w:div>
    <w:div w:id="1147863331">
      <w:bodyDiv w:val="1"/>
      <w:marLeft w:val="0"/>
      <w:marRight w:val="0"/>
      <w:marTop w:val="0"/>
      <w:marBottom w:val="0"/>
      <w:divBdr>
        <w:top w:val="none" w:sz="0" w:space="0" w:color="auto"/>
        <w:left w:val="none" w:sz="0" w:space="0" w:color="auto"/>
        <w:bottom w:val="none" w:sz="0" w:space="0" w:color="auto"/>
        <w:right w:val="none" w:sz="0" w:space="0" w:color="auto"/>
      </w:divBdr>
    </w:div>
    <w:div w:id="1390878963">
      <w:bodyDiv w:val="1"/>
      <w:marLeft w:val="0"/>
      <w:marRight w:val="0"/>
      <w:marTop w:val="0"/>
      <w:marBottom w:val="0"/>
      <w:divBdr>
        <w:top w:val="none" w:sz="0" w:space="0" w:color="auto"/>
        <w:left w:val="none" w:sz="0" w:space="0" w:color="auto"/>
        <w:bottom w:val="none" w:sz="0" w:space="0" w:color="auto"/>
        <w:right w:val="none" w:sz="0" w:space="0" w:color="auto"/>
      </w:divBdr>
    </w:div>
    <w:div w:id="1425224430">
      <w:bodyDiv w:val="1"/>
      <w:marLeft w:val="0"/>
      <w:marRight w:val="0"/>
      <w:marTop w:val="0"/>
      <w:marBottom w:val="0"/>
      <w:divBdr>
        <w:top w:val="none" w:sz="0" w:space="0" w:color="auto"/>
        <w:left w:val="none" w:sz="0" w:space="0" w:color="auto"/>
        <w:bottom w:val="none" w:sz="0" w:space="0" w:color="auto"/>
        <w:right w:val="none" w:sz="0" w:space="0" w:color="auto"/>
      </w:divBdr>
    </w:div>
    <w:div w:id="1617368886">
      <w:bodyDiv w:val="1"/>
      <w:marLeft w:val="0"/>
      <w:marRight w:val="0"/>
      <w:marTop w:val="0"/>
      <w:marBottom w:val="0"/>
      <w:divBdr>
        <w:top w:val="none" w:sz="0" w:space="0" w:color="auto"/>
        <w:left w:val="none" w:sz="0" w:space="0" w:color="auto"/>
        <w:bottom w:val="none" w:sz="0" w:space="0" w:color="auto"/>
        <w:right w:val="none" w:sz="0" w:space="0" w:color="auto"/>
      </w:divBdr>
    </w:div>
    <w:div w:id="1935745180">
      <w:bodyDiv w:val="1"/>
      <w:marLeft w:val="0"/>
      <w:marRight w:val="0"/>
      <w:marTop w:val="0"/>
      <w:marBottom w:val="0"/>
      <w:divBdr>
        <w:top w:val="none" w:sz="0" w:space="0" w:color="auto"/>
        <w:left w:val="none" w:sz="0" w:space="0" w:color="auto"/>
        <w:bottom w:val="none" w:sz="0" w:space="0" w:color="auto"/>
        <w:right w:val="none" w:sz="0" w:space="0" w:color="auto"/>
      </w:divBdr>
    </w:div>
    <w:div w:id="20201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I@hamilton-co.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AMIL_ContractServicesCommunication@jfs.Ohio.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I@hamilton-co.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MIL_ContractServicesCommunication@jfs.Ohio.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TaxCatchAll xmlns="39a66834-66db-4c4c-998e-c37e6d4ea711" xsi:nil="true"/>
    <lcf76f155ced4ddcb4097134ff3c332f xmlns="2fcd0c1f-bc4b-4e1a-8402-3681a646c9e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15" ma:contentTypeDescription="Create a new document." ma:contentTypeScope="" ma:versionID="9890d6fc29e798514b424a9accc74ff1">
  <xsd:schema xmlns:xsd="http://www.w3.org/2001/XMLSchema" xmlns:xs="http://www.w3.org/2001/XMLSchema" xmlns:p="http://schemas.microsoft.com/office/2006/metadata/properties" xmlns:ns2="6f85c856-f0a6-4b7f-a3dd-b49a05204986" xmlns:ns3="2fcd0c1f-bc4b-4e1a-8402-3681a646c9e2" xmlns:ns4="39a66834-66db-4c4c-998e-c37e6d4ea711" targetNamespace="http://schemas.microsoft.com/office/2006/metadata/properties" ma:root="true" ma:fieldsID="ac5d8ebd0b9189697837dde32724da53" ns2:_="" ns3:_="" ns4:_="">
    <xsd:import namespace="6f85c856-f0a6-4b7f-a3dd-b49a05204986"/>
    <xsd:import namespace="2fcd0c1f-bc4b-4e1a-8402-3681a646c9e2"/>
    <xsd:import namespace="39a66834-66db-4c4c-998e-c37e6d4ea7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Locatio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66834-66db-4c4c-998e-c37e6d4ea71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829dba4-4a9c-4e33-8476-cac5e634137f}" ma:internalName="TaxCatchAll" ma:showField="CatchAllData" ma:web="39a66834-66db-4c4c-998e-c37e6d4ea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D9172-88E6-42ED-ADEF-FF16BE8209B5}">
  <ds:schemaRefs>
    <ds:schemaRef ds:uri="http://schemas.openxmlformats.org/officeDocument/2006/bibliography"/>
  </ds:schemaRefs>
</ds:datastoreItem>
</file>

<file path=customXml/itemProps2.xml><?xml version="1.0" encoding="utf-8"?>
<ds:datastoreItem xmlns:ds="http://schemas.openxmlformats.org/officeDocument/2006/customXml" ds:itemID="{BD19EF42-A1D7-4F83-A73A-7A96B5E1C68C}">
  <ds:schemaRefs>
    <ds:schemaRef ds:uri="http://schemas.microsoft.com/office/2006/metadata/properties"/>
    <ds:schemaRef ds:uri="http://schemas.microsoft.com/office/infopath/2007/PartnerControls"/>
    <ds:schemaRef ds:uri="39a66834-66db-4c4c-998e-c37e6d4ea711"/>
    <ds:schemaRef ds:uri="2fcd0c1f-bc4b-4e1a-8402-3681a646c9e2"/>
  </ds:schemaRefs>
</ds:datastoreItem>
</file>

<file path=customXml/itemProps3.xml><?xml version="1.0" encoding="utf-8"?>
<ds:datastoreItem xmlns:ds="http://schemas.openxmlformats.org/officeDocument/2006/customXml" ds:itemID="{AE86D34F-F651-40D3-A95C-2E95867FA070}">
  <ds:schemaRefs>
    <ds:schemaRef ds:uri="http://schemas.microsoft.com/sharepoint/v3/contenttype/forms"/>
  </ds:schemaRefs>
</ds:datastoreItem>
</file>

<file path=customXml/itemProps4.xml><?xml version="1.0" encoding="utf-8"?>
<ds:datastoreItem xmlns:ds="http://schemas.openxmlformats.org/officeDocument/2006/customXml" ds:itemID="{F7767B02-D5BC-4F05-8E94-C80DB5002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39a66834-66db-4c4c-998e-c37e6d4ea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8097</Words>
  <Characters>46153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INVITATION TO BID</vt:lpstr>
    </vt:vector>
  </TitlesOfParts>
  <Company>HCDHS</Company>
  <LinksUpToDate>false</LinksUpToDate>
  <CharactersWithSpaces>54142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
  <dc:creator>HCDHS</dc:creator>
  <cp:keywords/>
  <dc:description/>
  <cp:lastModifiedBy>Lisa Willwerth</cp:lastModifiedBy>
  <cp:revision>2</cp:revision>
  <cp:lastPrinted>2008-04-05T00:23:00Z</cp:lastPrinted>
  <dcterms:created xsi:type="dcterms:W3CDTF">2023-10-20T19:44:00Z</dcterms:created>
  <dcterms:modified xsi:type="dcterms:W3CDTF">2023-10-20T19:44:00Z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0x01010092EB63E8568E364F9A559A7640B71C07</vt:lpwstr>
  </property>
  <property fmtid="{D5CDD505-2E9C-101B-9397-08002B2CF9AE}" pid="3" name="Order">
    <vt:r8>361000</vt:r8>
  </property>
  <property fmtid="{D5CDD505-2E9C-101B-9397-08002B2CF9AE}" pid="4" name="MediaServiceImageTags">
    <vt:lpwstr/>
  </property>
</Properties>
</file>